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FA" w:rsidRDefault="003307FA" w:rsidP="00E4710B">
      <w:pPr>
        <w:spacing w:after="0"/>
        <w:jc w:val="center"/>
        <w:outlineLvl w:val="1"/>
        <w:rPr>
          <w:rFonts w:eastAsia="Times New Roman" w:cs="Times New Roman"/>
          <w:b/>
          <w:bCs/>
          <w:sz w:val="26"/>
          <w:szCs w:val="26"/>
          <w:lang w:val="ru-RU" w:eastAsia="ru-RU"/>
        </w:rPr>
      </w:pPr>
    </w:p>
    <w:p w:rsidR="003307FA" w:rsidRDefault="003307FA" w:rsidP="00E4710B">
      <w:pPr>
        <w:spacing w:after="0"/>
        <w:jc w:val="center"/>
        <w:outlineLvl w:val="1"/>
        <w:rPr>
          <w:rFonts w:eastAsia="Times New Roman" w:cs="Times New Roman"/>
          <w:b/>
          <w:bCs/>
          <w:sz w:val="26"/>
          <w:szCs w:val="26"/>
          <w:lang w:val="ru-RU" w:eastAsia="ru-RU"/>
        </w:rPr>
      </w:pPr>
    </w:p>
    <w:p w:rsidR="003307FA" w:rsidRDefault="003307FA" w:rsidP="00E4710B">
      <w:pPr>
        <w:spacing w:after="0"/>
        <w:jc w:val="center"/>
        <w:outlineLvl w:val="1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bookmarkStart w:id="0" w:name="_GoBack"/>
      <w:bookmarkEnd w:id="0"/>
    </w:p>
    <w:p w:rsidR="003307FA" w:rsidRDefault="003307FA" w:rsidP="00E4710B">
      <w:pPr>
        <w:spacing w:after="0"/>
        <w:jc w:val="center"/>
        <w:outlineLvl w:val="1"/>
        <w:rPr>
          <w:rFonts w:eastAsia="Times New Roman" w:cs="Times New Roman"/>
          <w:b/>
          <w:bCs/>
          <w:sz w:val="26"/>
          <w:szCs w:val="26"/>
          <w:lang w:val="ru-RU" w:eastAsia="ru-RU"/>
        </w:rPr>
      </w:pPr>
    </w:p>
    <w:p w:rsidR="00A5547E" w:rsidRPr="00A5547E" w:rsidRDefault="00A5547E" w:rsidP="00E4710B">
      <w:pPr>
        <w:spacing w:after="0"/>
        <w:jc w:val="center"/>
        <w:outlineLvl w:val="1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ПОЛОЖЕНИЕ</w:t>
      </w:r>
    </w:p>
    <w:p w:rsidR="00A5547E" w:rsidRPr="003307FA" w:rsidRDefault="00A5547E" w:rsidP="00E4710B">
      <w:pPr>
        <w:spacing w:after="0"/>
        <w:jc w:val="center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sz w:val="26"/>
          <w:szCs w:val="26"/>
          <w:lang w:val="ru-RU" w:eastAsia="ru-RU"/>
        </w:rPr>
        <w:t>о порядке голосования участников DAO F2C</w:t>
      </w:r>
    </w:p>
    <w:p w:rsidR="00E4710B" w:rsidRPr="00A5547E" w:rsidRDefault="00E4710B" w:rsidP="00E4710B">
      <w:pPr>
        <w:spacing w:after="0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E4710B" w:rsidRDefault="00A5547E" w:rsidP="00E4710B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b/>
          <w:bCs/>
          <w:sz w:val="26"/>
          <w:szCs w:val="26"/>
          <w:lang w:val="ru-RU" w:eastAsia="ru-RU"/>
        </w:rPr>
        <w:t>Общие положения</w:t>
      </w:r>
    </w:p>
    <w:p w:rsidR="00A5547E" w:rsidRPr="00E4710B" w:rsidRDefault="00A5547E" w:rsidP="00E4710B">
      <w:pPr>
        <w:pStyle w:val="a4"/>
        <w:numPr>
          <w:ilvl w:val="1"/>
          <w:numId w:val="3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sz w:val="26"/>
          <w:szCs w:val="26"/>
          <w:lang w:val="ru-RU" w:eastAsia="ru-RU"/>
        </w:rPr>
        <w:t xml:space="preserve">Настоящее Положение определяет порядок, условия и процедуры участия в голосовании в рамках децентрализованной автономной организации DAO F2C (далее </w:t>
      </w:r>
      <w:r w:rsidR="00E4710B" w:rsidRPr="00E4710B">
        <w:rPr>
          <w:rFonts w:eastAsia="Times New Roman" w:cs="Times New Roman"/>
          <w:sz w:val="26"/>
          <w:szCs w:val="26"/>
          <w:lang w:val="ru-RU" w:eastAsia="ru-RU"/>
        </w:rPr>
        <w:t>–</w:t>
      </w:r>
      <w:r w:rsidRPr="00E4710B">
        <w:rPr>
          <w:rFonts w:eastAsia="Times New Roman" w:cs="Times New Roman"/>
          <w:sz w:val="26"/>
          <w:szCs w:val="26"/>
          <w:lang w:val="ru-RU" w:eastAsia="ru-RU"/>
        </w:rPr>
        <w:t xml:space="preserve"> DAO).</w:t>
      </w:r>
    </w:p>
    <w:p w:rsidR="00A5547E" w:rsidRPr="00E4710B" w:rsidRDefault="00A5547E" w:rsidP="00E4710B">
      <w:pPr>
        <w:pStyle w:val="a4"/>
        <w:numPr>
          <w:ilvl w:val="1"/>
          <w:numId w:val="3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sz w:val="26"/>
          <w:szCs w:val="26"/>
          <w:lang w:val="ru-RU" w:eastAsia="ru-RU"/>
        </w:rPr>
        <w:t>Голосование является основным механизмом принятия решений в DAO и направлено на формирование коллективной воли участников по вопросам управления, развития и функционирования экосистемы F2C.</w:t>
      </w:r>
    </w:p>
    <w:p w:rsidR="00A5547E" w:rsidRPr="00E4710B" w:rsidRDefault="00A5547E" w:rsidP="00E4710B">
      <w:pPr>
        <w:pStyle w:val="a4"/>
        <w:numPr>
          <w:ilvl w:val="1"/>
          <w:numId w:val="3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sz w:val="26"/>
          <w:szCs w:val="26"/>
          <w:lang w:val="ru-RU" w:eastAsia="ru-RU"/>
        </w:rPr>
        <w:t xml:space="preserve">Настоящее Положение является обязательным для всех лиц, претендующих на участие в голосовании DAO, и применяется в совокупности с иными документами DAO, включая правила эмиссии и обращения </w:t>
      </w:r>
      <w:proofErr w:type="spellStart"/>
      <w:r w:rsidRPr="00E4710B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E4710B">
        <w:rPr>
          <w:rFonts w:eastAsia="Times New Roman" w:cs="Times New Roman"/>
          <w:sz w:val="26"/>
          <w:szCs w:val="26"/>
          <w:lang w:val="ru-RU" w:eastAsia="ru-RU"/>
        </w:rPr>
        <w:t xml:space="preserve"> F2CST.</w:t>
      </w:r>
    </w:p>
    <w:p w:rsidR="00E4710B" w:rsidRDefault="00E4710B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E4710B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Участники голосования</w:t>
      </w:r>
    </w:p>
    <w:p w:rsidR="00A5547E" w:rsidRPr="00A5547E" w:rsidRDefault="00A5547E" w:rsidP="00E4710B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К участию в голосовании допускаются исключительно держатели </w:t>
      </w:r>
      <w:proofErr w:type="spellStart"/>
      <w:r w:rsidRPr="00A5547E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F2CST, которые одновременно соответствуют следующим условиям:</w:t>
      </w:r>
    </w:p>
    <w:p w:rsidR="00A5547E" w:rsidRPr="00E4710B" w:rsidRDefault="00A5547E" w:rsidP="00E4710B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sz w:val="26"/>
          <w:szCs w:val="26"/>
          <w:lang w:val="ru-RU" w:eastAsia="ru-RU"/>
        </w:rPr>
        <w:t xml:space="preserve">Являются фактическими держателями </w:t>
      </w:r>
      <w:proofErr w:type="spellStart"/>
      <w:r w:rsidRPr="00E4710B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E4710B">
        <w:rPr>
          <w:rFonts w:eastAsia="Times New Roman" w:cs="Times New Roman"/>
          <w:sz w:val="26"/>
          <w:szCs w:val="26"/>
          <w:lang w:val="ru-RU" w:eastAsia="ru-RU"/>
        </w:rPr>
        <w:t xml:space="preserve"> F2CST на момент начала голосования.</w:t>
      </w:r>
    </w:p>
    <w:p w:rsidR="00A5547E" w:rsidRPr="00E4710B" w:rsidRDefault="00A5547E" w:rsidP="00E4710B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sz w:val="26"/>
          <w:szCs w:val="26"/>
          <w:lang w:val="ru-RU" w:eastAsia="ru-RU"/>
        </w:rPr>
        <w:t>Прошли процедуру верификации (KYC/идентификации) в личном кабинете участника DAO, размещенном по адресу lk.f2c.dev.</w:t>
      </w:r>
    </w:p>
    <w:p w:rsidR="00A5547E" w:rsidRPr="00E4710B" w:rsidRDefault="00A5547E" w:rsidP="00E4710B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E4710B">
        <w:rPr>
          <w:rFonts w:eastAsia="Times New Roman" w:cs="Times New Roman"/>
          <w:sz w:val="26"/>
          <w:szCs w:val="26"/>
          <w:lang w:val="ru-RU" w:eastAsia="ru-RU"/>
        </w:rPr>
        <w:t>Имеют подтвержденную и активную учетную запись в личном кабинете lk.f2c.dev на момент начала и в течение всего срока проведения голосования.</w:t>
      </w:r>
    </w:p>
    <w:p w:rsidR="00A5547E" w:rsidRPr="00A5547E" w:rsidRDefault="00A5547E" w:rsidP="00E4710B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Держатели </w:t>
      </w:r>
      <w:proofErr w:type="spellStart"/>
      <w:r w:rsidRPr="00A5547E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F2CST, не прошедшие верификацию в личном кабинете lk.f2c.dev, не допускаются к участию в голосовании, их голоса не учитываются и не имеют юридического и управленческого значения для DAO.</w:t>
      </w:r>
    </w:p>
    <w:p w:rsidR="00A5547E" w:rsidRPr="00A5547E" w:rsidRDefault="00A5547E" w:rsidP="00E4710B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Прохождение верификации означает согласие участника с правилами DAO, включая настоящее Положение, а также подтверждение достоверности предоставленных сведений.</w:t>
      </w:r>
    </w:p>
    <w:p w:rsidR="00E4710B" w:rsidRDefault="00E4710B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493F52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Принципы голосования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Голосование в DAO осуществляется на принципах: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Прозрачности </w:t>
      </w:r>
      <w:r w:rsidR="00493F52">
        <w:rPr>
          <w:rFonts w:eastAsia="Times New Roman" w:cs="Times New Roman"/>
          <w:sz w:val="26"/>
          <w:szCs w:val="26"/>
          <w:lang w:val="ru-RU" w:eastAsia="ru-RU"/>
        </w:rPr>
        <w:t>–</w:t>
      </w: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условия, предмет и результаты голосования доступны участникам DAO в установленном порядке.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Взвешенности </w:t>
      </w:r>
      <w:r w:rsidR="00493F52">
        <w:rPr>
          <w:rFonts w:eastAsia="Times New Roman" w:cs="Times New Roman"/>
          <w:sz w:val="26"/>
          <w:szCs w:val="26"/>
          <w:lang w:val="ru-RU" w:eastAsia="ru-RU"/>
        </w:rPr>
        <w:t>–</w:t>
      </w: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количество голосов участника определяется количеством принадлежащих ему </w:t>
      </w:r>
      <w:proofErr w:type="spellStart"/>
      <w:r w:rsidRPr="00A5547E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F2CST, если иное прямо не предусмотрено условиями конкретного голосования.</w:t>
      </w:r>
    </w:p>
    <w:p w:rsidR="00A5547E" w:rsidRPr="00A5547E" w:rsidRDefault="00493F52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>
        <w:rPr>
          <w:rFonts w:eastAsia="Times New Roman" w:cs="Times New Roman"/>
          <w:sz w:val="26"/>
          <w:szCs w:val="26"/>
          <w:lang w:val="ru-RU" w:eastAsia="ru-RU"/>
        </w:rPr>
        <w:t>Персональной ответственности –</w:t>
      </w:r>
      <w:r w:rsidR="00A5547E" w:rsidRPr="00A5547E">
        <w:rPr>
          <w:rFonts w:eastAsia="Times New Roman" w:cs="Times New Roman"/>
          <w:sz w:val="26"/>
          <w:szCs w:val="26"/>
          <w:lang w:val="ru-RU" w:eastAsia="ru-RU"/>
        </w:rPr>
        <w:t xml:space="preserve"> голосование осуществляется лично участником через его верифицированную учетную запись.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Недопус</w:t>
      </w:r>
      <w:r w:rsidR="00493F52">
        <w:rPr>
          <w:rFonts w:eastAsia="Times New Roman" w:cs="Times New Roman"/>
          <w:sz w:val="26"/>
          <w:szCs w:val="26"/>
          <w:lang w:val="ru-RU" w:eastAsia="ru-RU"/>
        </w:rPr>
        <w:t>тимости анонимного голосования –</w:t>
      </w: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участие без прохождения верификации исключается.</w:t>
      </w:r>
    </w:p>
    <w:p w:rsidR="00493F52" w:rsidRDefault="00493F52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493F52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Порядок инициирования голосования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lastRenderedPageBreak/>
        <w:t>Голосование может быть инициировано:</w:t>
      </w:r>
    </w:p>
    <w:p w:rsidR="00A5547E" w:rsidRPr="00A5547E" w:rsidRDefault="00493F52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>
        <w:rPr>
          <w:rFonts w:eastAsia="Times New Roman" w:cs="Times New Roman"/>
          <w:sz w:val="26"/>
          <w:szCs w:val="26"/>
          <w:lang w:val="ru-RU" w:eastAsia="ru-RU"/>
        </w:rPr>
        <w:t>Правлением</w:t>
      </w:r>
      <w:r w:rsidR="00A5547E" w:rsidRPr="00A5547E">
        <w:rPr>
          <w:rFonts w:eastAsia="Times New Roman" w:cs="Times New Roman"/>
          <w:sz w:val="26"/>
          <w:szCs w:val="26"/>
          <w:lang w:val="ru-RU" w:eastAsia="ru-RU"/>
        </w:rPr>
        <w:t xml:space="preserve"> DAO</w:t>
      </w:r>
      <w:r>
        <w:rPr>
          <w:rFonts w:eastAsia="Times New Roman" w:cs="Times New Roman"/>
          <w:sz w:val="26"/>
          <w:szCs w:val="26"/>
          <w:lang w:val="ru-RU" w:eastAsia="ru-RU"/>
        </w:rPr>
        <w:t>;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Группой держателей </w:t>
      </w:r>
      <w:proofErr w:type="spellStart"/>
      <w:r w:rsidRPr="00A5547E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F2CST, владеющих совокупно не менее </w:t>
      </w:r>
      <w:r w:rsidR="00493F52">
        <w:rPr>
          <w:rFonts w:eastAsia="Times New Roman" w:cs="Times New Roman"/>
          <w:sz w:val="26"/>
          <w:szCs w:val="26"/>
          <w:lang w:val="ru-RU" w:eastAsia="ru-RU"/>
        </w:rPr>
        <w:t>___% от общего количества размещенных</w:t>
      </w: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547E">
        <w:rPr>
          <w:rFonts w:eastAsia="Times New Roman" w:cs="Times New Roman"/>
          <w:sz w:val="26"/>
          <w:szCs w:val="26"/>
          <w:lang w:val="ru-RU" w:eastAsia="ru-RU"/>
        </w:rPr>
        <w:t>токенов</w:t>
      </w:r>
      <w:proofErr w:type="spellEnd"/>
      <w:r w:rsidRPr="00A5547E">
        <w:rPr>
          <w:rFonts w:eastAsia="Times New Roman" w:cs="Times New Roman"/>
          <w:sz w:val="26"/>
          <w:szCs w:val="26"/>
          <w:lang w:val="ru-RU" w:eastAsia="ru-RU"/>
        </w:rPr>
        <w:t>.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Уведомление о начале голосования публикуется в личном кабинете lk.f2c.dev и содержит:</w:t>
      </w:r>
    </w:p>
    <w:p w:rsidR="00A5547E" w:rsidRPr="00A5547E" w:rsidRDefault="00493F52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>
        <w:rPr>
          <w:rFonts w:eastAsia="Times New Roman" w:cs="Times New Roman"/>
          <w:sz w:val="26"/>
          <w:szCs w:val="26"/>
          <w:lang w:val="ru-RU" w:eastAsia="ru-RU"/>
        </w:rPr>
        <w:t>Предмет голосования;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Формулировки воп</w:t>
      </w:r>
      <w:r w:rsidR="00493F52">
        <w:rPr>
          <w:rFonts w:eastAsia="Times New Roman" w:cs="Times New Roman"/>
          <w:sz w:val="26"/>
          <w:szCs w:val="26"/>
          <w:lang w:val="ru-RU" w:eastAsia="ru-RU"/>
        </w:rPr>
        <w:t>росов, выносимых на голосование;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Сроки начала и окон</w:t>
      </w:r>
      <w:r w:rsidR="00493F52">
        <w:rPr>
          <w:rFonts w:eastAsia="Times New Roman" w:cs="Times New Roman"/>
          <w:sz w:val="26"/>
          <w:szCs w:val="26"/>
          <w:lang w:val="ru-RU" w:eastAsia="ru-RU"/>
        </w:rPr>
        <w:t>чания голосования;</w:t>
      </w:r>
    </w:p>
    <w:p w:rsidR="00A5547E" w:rsidRPr="00A5547E" w:rsidRDefault="00A5547E" w:rsidP="00493F52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Правила подсчета голосов и принятия решения.</w:t>
      </w:r>
    </w:p>
    <w:p w:rsidR="00493F52" w:rsidRDefault="00493F52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493F52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Порядок проведения голосования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Голосование осуществляется исключительно через функционал личного кабинета lk.f2c.dev.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Идентификация участника при голосовании осуществляется путем авторизации в личном кабинете с использованием средств аутентификации, предусмотренных платформой.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Каждый участник вправе проголосовать по каждому вопросу голосования только один раз, если иное не предусмотрено условиями конкретного голосования.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Голос, поданный с использованием не верифицированной учетной записи либо с нарушением требований настоящего Положения, признается недействительным.</w:t>
      </w:r>
    </w:p>
    <w:p w:rsidR="00493F52" w:rsidRDefault="00493F52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493F52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Подсчет голосов и принятие решений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Подсчет голосов осуществляется автоматически средствами платформы lk.f2c.dev либо иным способом, установленным DAO.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В расчет принимаются только голоса участников, допущенных к голосованию в соответствии с разделом 2 настоящего Положения.</w:t>
      </w:r>
    </w:p>
    <w:p w:rsidR="00A5547E" w:rsidRPr="00A5547E" w:rsidRDefault="00A5547E" w:rsidP="00493F52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Решение считается принятым при достижении кворума и </w:t>
      </w:r>
      <w:r w:rsidR="000A7C7E">
        <w:rPr>
          <w:rFonts w:eastAsia="Times New Roman" w:cs="Times New Roman"/>
          <w:sz w:val="26"/>
          <w:szCs w:val="26"/>
          <w:lang w:val="ru-RU" w:eastAsia="ru-RU"/>
        </w:rPr>
        <w:t>большинства свыше 50% от общего</w:t>
      </w: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количества голосов</w:t>
      </w:r>
      <w:r w:rsidR="000A7C7E">
        <w:rPr>
          <w:rFonts w:eastAsia="Times New Roman" w:cs="Times New Roman"/>
          <w:sz w:val="26"/>
          <w:szCs w:val="26"/>
          <w:lang w:val="ru-RU" w:eastAsia="ru-RU"/>
        </w:rPr>
        <w:t xml:space="preserve"> верифицированных участников</w:t>
      </w: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 DAO.</w:t>
      </w:r>
    </w:p>
    <w:p w:rsidR="000A7C7E" w:rsidRDefault="000A7C7E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0A7C7E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Ограничения и ответственность</w:t>
      </w:r>
    </w:p>
    <w:p w:rsidR="00A5547E" w:rsidRPr="00A5547E" w:rsidRDefault="00A5547E" w:rsidP="000A7C7E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DAO вправе приостановить или аннулировать участие в голосовании участника в случае выявления:</w:t>
      </w:r>
    </w:p>
    <w:p w:rsidR="00A5547E" w:rsidRPr="00A5547E" w:rsidRDefault="00A5547E" w:rsidP="000A7C7E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 xml:space="preserve">Недостоверных сведений, </w:t>
      </w:r>
      <w:r w:rsidR="000A7C7E">
        <w:rPr>
          <w:rFonts w:eastAsia="Times New Roman" w:cs="Times New Roman"/>
          <w:sz w:val="26"/>
          <w:szCs w:val="26"/>
          <w:lang w:val="ru-RU" w:eastAsia="ru-RU"/>
        </w:rPr>
        <w:t>предоставленных при верификации;</w:t>
      </w:r>
    </w:p>
    <w:p w:rsidR="00A5547E" w:rsidRPr="00A5547E" w:rsidRDefault="00A5547E" w:rsidP="000A7C7E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Попыток манипулир</w:t>
      </w:r>
      <w:r w:rsidR="000A7C7E">
        <w:rPr>
          <w:rFonts w:eastAsia="Times New Roman" w:cs="Times New Roman"/>
          <w:sz w:val="26"/>
          <w:szCs w:val="26"/>
          <w:lang w:val="ru-RU" w:eastAsia="ru-RU"/>
        </w:rPr>
        <w:t>ования результатами голосования;</w:t>
      </w:r>
    </w:p>
    <w:p w:rsidR="00A5547E" w:rsidRPr="00A5547E" w:rsidRDefault="00A5547E" w:rsidP="000A7C7E">
      <w:pPr>
        <w:pStyle w:val="a4"/>
        <w:numPr>
          <w:ilvl w:val="2"/>
          <w:numId w:val="1"/>
        </w:numPr>
        <w:spacing w:after="0"/>
        <w:ind w:left="1276" w:hanging="709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Нарушения правил DAO и настоящего Положения.</w:t>
      </w:r>
    </w:p>
    <w:p w:rsidR="00A5547E" w:rsidRPr="00A5547E" w:rsidRDefault="00A5547E" w:rsidP="000A7C7E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Решения, принятые с соблюдением настоящего Положения, являются обязательными для исполнения в рамках DAO.</w:t>
      </w:r>
    </w:p>
    <w:p w:rsidR="000A7C7E" w:rsidRDefault="000A7C7E" w:rsidP="00E4710B">
      <w:pPr>
        <w:spacing w:after="0"/>
        <w:outlineLvl w:val="2"/>
        <w:rPr>
          <w:rFonts w:eastAsia="Times New Roman" w:cs="Times New Roman"/>
          <w:sz w:val="26"/>
          <w:szCs w:val="26"/>
          <w:lang w:val="ru-RU" w:eastAsia="ru-RU"/>
        </w:rPr>
      </w:pPr>
    </w:p>
    <w:p w:rsidR="00A5547E" w:rsidRPr="00A5547E" w:rsidRDefault="00A5547E" w:rsidP="000A7C7E">
      <w:pPr>
        <w:pStyle w:val="a4"/>
        <w:numPr>
          <w:ilvl w:val="0"/>
          <w:numId w:val="1"/>
        </w:numPr>
        <w:spacing w:after="0"/>
        <w:ind w:left="567" w:hanging="567"/>
        <w:outlineLvl w:val="2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b/>
          <w:bCs/>
          <w:sz w:val="26"/>
          <w:szCs w:val="26"/>
          <w:lang w:val="ru-RU" w:eastAsia="ru-RU"/>
        </w:rPr>
        <w:t>Заключительные положения</w:t>
      </w:r>
    </w:p>
    <w:p w:rsidR="00A5547E" w:rsidRPr="00A5547E" w:rsidRDefault="00A5547E" w:rsidP="000A7C7E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Настоящее Положение вступает в силу с момента его утверждения DAO и подлежит опубликованию в личном кабинете lk.f2c.dev.</w:t>
      </w:r>
    </w:p>
    <w:p w:rsidR="00A5547E" w:rsidRPr="00A5547E" w:rsidRDefault="00A5547E" w:rsidP="000A7C7E">
      <w:pPr>
        <w:pStyle w:val="a4"/>
        <w:numPr>
          <w:ilvl w:val="1"/>
          <w:numId w:val="1"/>
        </w:numPr>
        <w:spacing w:after="0"/>
        <w:ind w:left="567" w:hanging="567"/>
        <w:rPr>
          <w:rFonts w:eastAsia="Times New Roman" w:cs="Times New Roman"/>
          <w:sz w:val="26"/>
          <w:szCs w:val="26"/>
          <w:lang w:val="ru-RU" w:eastAsia="ru-RU"/>
        </w:rPr>
      </w:pPr>
      <w:r w:rsidRPr="00A5547E">
        <w:rPr>
          <w:rFonts w:eastAsia="Times New Roman" w:cs="Times New Roman"/>
          <w:sz w:val="26"/>
          <w:szCs w:val="26"/>
          <w:lang w:val="ru-RU" w:eastAsia="ru-RU"/>
        </w:rPr>
        <w:t>Изменения и дополнения в настоящее Положение принимаются в порядке, предусмотренном правилами DAO.</w:t>
      </w:r>
    </w:p>
    <w:p w:rsidR="00C433A8" w:rsidRPr="00E4710B" w:rsidRDefault="00C433A8" w:rsidP="00E4710B">
      <w:pPr>
        <w:spacing w:after="0"/>
        <w:rPr>
          <w:rFonts w:cs="Times New Roman"/>
          <w:sz w:val="26"/>
          <w:szCs w:val="26"/>
          <w:lang w:val="ru-RU"/>
        </w:rPr>
      </w:pPr>
    </w:p>
    <w:sectPr w:rsidR="00C433A8" w:rsidRPr="00E4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7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1057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538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3B1263"/>
    <w:multiLevelType w:val="hybridMultilevel"/>
    <w:tmpl w:val="A8D8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7E"/>
    <w:rsid w:val="000A7C7E"/>
    <w:rsid w:val="00166007"/>
    <w:rsid w:val="003307FA"/>
    <w:rsid w:val="00493F52"/>
    <w:rsid w:val="0052324B"/>
    <w:rsid w:val="00977D15"/>
    <w:rsid w:val="00A213BD"/>
    <w:rsid w:val="00A5547E"/>
    <w:rsid w:val="00BC4329"/>
    <w:rsid w:val="00C433A8"/>
    <w:rsid w:val="00E4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37CF"/>
  <w15:chartTrackingRefBased/>
  <w15:docId w15:val="{CAB0B394-27AC-4E1D-8E22-ED52596A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2">
    <w:name w:val="heading 2"/>
    <w:basedOn w:val="a"/>
    <w:link w:val="20"/>
    <w:uiPriority w:val="9"/>
    <w:qFormat/>
    <w:rsid w:val="00A5547E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A5547E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5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547E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4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4</cp:revision>
  <dcterms:created xsi:type="dcterms:W3CDTF">2026-02-02T03:16:00Z</dcterms:created>
  <dcterms:modified xsi:type="dcterms:W3CDTF">2026-02-02T03:29:00Z</dcterms:modified>
</cp:coreProperties>
</file>