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F8" w:rsidRPr="007D45F8" w:rsidRDefault="007D45F8" w:rsidP="00821F8A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24"/>
          <w:lang w:val="ru-RU" w:eastAsia="ru-RU"/>
        </w:rPr>
      </w:pPr>
      <w:r w:rsidRPr="007D45F8">
        <w:rPr>
          <w:rFonts w:eastAsia="Times New Roman" w:cs="Times New Roman"/>
          <w:b/>
          <w:bCs/>
          <w:kern w:val="36"/>
          <w:sz w:val="32"/>
          <w:szCs w:val="24"/>
          <w:lang w:val="ru-RU" w:eastAsia="ru-RU"/>
        </w:rPr>
        <w:t>ПОЛОЖЕНИЕ О ВЫКУПЕ ТОКЕНОВ F2CST</w:t>
      </w:r>
    </w:p>
    <w:p w:rsidR="00821F8A" w:rsidRPr="00821F8A" w:rsidRDefault="00821F8A" w:rsidP="00821F8A">
      <w:pPr>
        <w:spacing w:after="0"/>
        <w:outlineLvl w:val="1"/>
        <w:rPr>
          <w:rFonts w:eastAsia="Times New Roman" w:cs="Times New Roman"/>
          <w:i/>
          <w:iCs/>
          <w:szCs w:val="24"/>
          <w:lang w:val="ru-RU" w:eastAsia="ru-RU"/>
        </w:rPr>
      </w:pPr>
    </w:p>
    <w:p w:rsidR="007D45F8" w:rsidRPr="00821F8A" w:rsidRDefault="007D45F8" w:rsidP="00821F8A">
      <w:pPr>
        <w:pStyle w:val="a6"/>
        <w:numPr>
          <w:ilvl w:val="0"/>
          <w:numId w:val="13"/>
        </w:numPr>
        <w:spacing w:after="0"/>
        <w:jc w:val="center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821F8A">
        <w:rPr>
          <w:rFonts w:eastAsia="Times New Roman" w:cs="Times New Roman"/>
          <w:b/>
          <w:bCs/>
          <w:szCs w:val="24"/>
          <w:lang w:val="ru-RU" w:eastAsia="ru-RU"/>
        </w:rPr>
        <w:t>Общие положения</w:t>
      </w:r>
    </w:p>
    <w:p w:rsidR="007D45F8" w:rsidRPr="00821F8A" w:rsidRDefault="007D45F8" w:rsidP="00821F8A">
      <w:pPr>
        <w:pStyle w:val="a6"/>
        <w:numPr>
          <w:ilvl w:val="1"/>
          <w:numId w:val="15"/>
        </w:numPr>
        <w:spacing w:after="0"/>
        <w:ind w:left="567" w:hanging="567"/>
        <w:rPr>
          <w:rFonts w:eastAsia="Times New Roman" w:cs="Times New Roman"/>
          <w:szCs w:val="24"/>
          <w:lang w:val="ru-RU" w:eastAsia="ru-RU"/>
        </w:rPr>
      </w:pPr>
      <w:r w:rsidRPr="00821F8A">
        <w:rPr>
          <w:rFonts w:eastAsia="Times New Roman" w:cs="Times New Roman"/>
          <w:szCs w:val="24"/>
          <w:lang w:val="ru-RU" w:eastAsia="ru-RU"/>
        </w:rPr>
        <w:t xml:space="preserve">Настоящее Положение определяет условия, порядок и последствия выкупа ДАО </w:t>
      </w:r>
      <w:proofErr w:type="spellStart"/>
      <w:r w:rsidRPr="00821F8A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821F8A">
        <w:rPr>
          <w:rFonts w:eastAsia="Times New Roman" w:cs="Times New Roman"/>
          <w:szCs w:val="24"/>
          <w:lang w:val="ru-RU" w:eastAsia="ru-RU"/>
        </w:rPr>
        <w:t xml:space="preserve"> участия F2CST у Участников ДАО.</w:t>
      </w:r>
    </w:p>
    <w:p w:rsidR="007D45F8" w:rsidRPr="00821F8A" w:rsidRDefault="007D45F8" w:rsidP="00821F8A">
      <w:pPr>
        <w:pStyle w:val="a6"/>
        <w:numPr>
          <w:ilvl w:val="1"/>
          <w:numId w:val="15"/>
        </w:numPr>
        <w:spacing w:after="0"/>
        <w:ind w:left="567" w:hanging="567"/>
        <w:rPr>
          <w:rFonts w:eastAsia="Times New Roman" w:cs="Times New Roman"/>
          <w:szCs w:val="24"/>
          <w:lang w:val="ru-RU" w:eastAsia="ru-RU"/>
        </w:rPr>
      </w:pPr>
      <w:r w:rsidRPr="00821F8A">
        <w:rPr>
          <w:rFonts w:eastAsia="Times New Roman" w:cs="Times New Roman"/>
          <w:szCs w:val="24"/>
          <w:lang w:val="ru-RU" w:eastAsia="ru-RU"/>
        </w:rPr>
        <w:t>Выкуп F2CST осуществляется исключительно ДАО посредством Смарт-контракта и не является сделкой купли-продажи в традиционном гражданско-правовом смысле.</w:t>
      </w:r>
    </w:p>
    <w:p w:rsidR="007D45F8" w:rsidRPr="00821F8A" w:rsidRDefault="007D45F8" w:rsidP="00821F8A">
      <w:pPr>
        <w:pStyle w:val="a6"/>
        <w:numPr>
          <w:ilvl w:val="1"/>
          <w:numId w:val="15"/>
        </w:numPr>
        <w:spacing w:after="0"/>
        <w:ind w:left="567" w:hanging="567"/>
        <w:rPr>
          <w:rFonts w:eastAsia="Times New Roman" w:cs="Times New Roman"/>
          <w:szCs w:val="24"/>
          <w:lang w:val="ru-RU" w:eastAsia="ru-RU"/>
        </w:rPr>
      </w:pPr>
      <w:r w:rsidRPr="00821F8A">
        <w:rPr>
          <w:rFonts w:eastAsia="Times New Roman" w:cs="Times New Roman"/>
          <w:szCs w:val="24"/>
          <w:lang w:val="ru-RU" w:eastAsia="ru-RU"/>
        </w:rPr>
        <w:t>Целями выкупа F2CST являются:</w:t>
      </w:r>
    </w:p>
    <w:p w:rsidR="007D45F8" w:rsidRPr="007D45F8" w:rsidRDefault="007D45F8" w:rsidP="00821F8A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упорядоченное прекращение участия Участника в ДАО;</w:t>
      </w:r>
    </w:p>
    <w:p w:rsidR="007D45F8" w:rsidRPr="007D45F8" w:rsidRDefault="007D45F8" w:rsidP="00821F8A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предотвращение неконтролируемого оборота F2CST;</w:t>
      </w:r>
    </w:p>
    <w:p w:rsidR="007D45F8" w:rsidRPr="007D45F8" w:rsidRDefault="007D45F8" w:rsidP="00821F8A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защита интересов ДАО и других Участников;</w:t>
      </w:r>
    </w:p>
    <w:p w:rsidR="007D45F8" w:rsidRPr="007D45F8" w:rsidRDefault="007D45F8" w:rsidP="00821F8A">
      <w:pPr>
        <w:numPr>
          <w:ilvl w:val="0"/>
          <w:numId w:val="16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сохранение устойчиво</w:t>
      </w:r>
      <w:r w:rsidR="009F6519">
        <w:rPr>
          <w:rFonts w:eastAsia="Times New Roman" w:cs="Times New Roman"/>
          <w:szCs w:val="24"/>
          <w:lang w:val="ru-RU" w:eastAsia="ru-RU"/>
        </w:rPr>
        <w:t>сти управления и баланса ДАО.</w:t>
      </w:r>
      <w:bookmarkStart w:id="0" w:name="_GoBack"/>
      <w:bookmarkEnd w:id="0"/>
    </w:p>
    <w:p w:rsidR="007D45F8" w:rsidRDefault="007D45F8" w:rsidP="003A2757">
      <w:pPr>
        <w:pStyle w:val="a6"/>
        <w:numPr>
          <w:ilvl w:val="1"/>
          <w:numId w:val="15"/>
        </w:numPr>
        <w:spacing w:after="0"/>
        <w:ind w:left="567" w:hanging="567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 xml:space="preserve">Настоящее Положение является обязательным для всех Участников ДАО с момента его утверждения путем </w:t>
      </w:r>
      <w:proofErr w:type="spellStart"/>
      <w:r w:rsidRPr="007D45F8">
        <w:rPr>
          <w:rFonts w:eastAsia="Times New Roman" w:cs="Times New Roman"/>
          <w:szCs w:val="24"/>
          <w:lang w:val="ru-RU" w:eastAsia="ru-RU"/>
        </w:rPr>
        <w:t>ончейн</w:t>
      </w:r>
      <w:proofErr w:type="spellEnd"/>
      <w:r w:rsidRPr="007D45F8">
        <w:rPr>
          <w:rFonts w:eastAsia="Times New Roman" w:cs="Times New Roman"/>
          <w:szCs w:val="24"/>
          <w:lang w:val="ru-RU" w:eastAsia="ru-RU"/>
        </w:rPr>
        <w:t>-голосования.</w:t>
      </w:r>
    </w:p>
    <w:p w:rsidR="00456364" w:rsidRDefault="00456364" w:rsidP="003A2757">
      <w:pPr>
        <w:pStyle w:val="a6"/>
        <w:numPr>
          <w:ilvl w:val="1"/>
          <w:numId w:val="15"/>
        </w:numPr>
        <w:spacing w:after="0"/>
        <w:ind w:left="567" w:hanging="567"/>
        <w:rPr>
          <w:rFonts w:eastAsia="Times New Roman" w:cs="Times New Roman"/>
          <w:szCs w:val="24"/>
          <w:lang w:val="ru-RU" w:eastAsia="ru-RU"/>
        </w:rPr>
      </w:pPr>
      <w:r w:rsidRPr="00456364">
        <w:rPr>
          <w:lang w:val="ru-RU"/>
        </w:rPr>
        <w:t xml:space="preserve">Выкуп </w:t>
      </w:r>
      <w:r>
        <w:t>F</w:t>
      </w:r>
      <w:r w:rsidRPr="00456364">
        <w:rPr>
          <w:lang w:val="ru-RU"/>
        </w:rPr>
        <w:t>2</w:t>
      </w:r>
      <w:r>
        <w:t>CST</w:t>
      </w:r>
      <w:r w:rsidRPr="00456364">
        <w:rPr>
          <w:lang w:val="ru-RU"/>
        </w:rPr>
        <w:t xml:space="preserve"> рассматривается ДАО </w:t>
      </w:r>
      <w:r w:rsidRPr="00456364">
        <w:rPr>
          <w:rFonts w:eastAsia="Times New Roman" w:cs="Times New Roman"/>
          <w:szCs w:val="24"/>
          <w:lang w:val="ru-RU" w:eastAsia="ru-RU"/>
        </w:rPr>
        <w:t xml:space="preserve">как </w:t>
      </w:r>
      <w:r w:rsidRPr="00456364">
        <w:rPr>
          <w:rFonts w:eastAsia="Times New Roman" w:cs="Times New Roman"/>
          <w:bCs/>
          <w:szCs w:val="24"/>
          <w:lang w:val="ru-RU" w:eastAsia="ru-RU"/>
        </w:rPr>
        <w:t>периодический механизм управления составом Участников</w:t>
      </w:r>
      <w:r w:rsidRPr="00456364">
        <w:rPr>
          <w:rFonts w:eastAsia="Times New Roman" w:cs="Times New Roman"/>
          <w:szCs w:val="24"/>
          <w:lang w:val="ru-RU" w:eastAsia="ru-RU"/>
        </w:rPr>
        <w:t>, а не как постоянная ликвидная функция</w:t>
      </w:r>
      <w:r>
        <w:rPr>
          <w:rFonts w:eastAsia="Times New Roman" w:cs="Times New Roman"/>
          <w:szCs w:val="24"/>
          <w:lang w:val="ru-RU" w:eastAsia="ru-RU"/>
        </w:rPr>
        <w:t>.</w:t>
      </w:r>
    </w:p>
    <w:p w:rsidR="00456364" w:rsidRPr="007D45F8" w:rsidRDefault="00456364" w:rsidP="003A2757">
      <w:pPr>
        <w:pStyle w:val="a6"/>
        <w:numPr>
          <w:ilvl w:val="1"/>
          <w:numId w:val="15"/>
        </w:numPr>
        <w:spacing w:after="0"/>
        <w:ind w:left="567" w:hanging="567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Термины, употребляемые в настоящем Положении, имеют значение, предусмотренное для них Уставом ДАО, если само Положение не содержит иного.</w:t>
      </w:r>
    </w:p>
    <w:p w:rsidR="003A2757" w:rsidRDefault="003A2757" w:rsidP="00821F8A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7D45F8" w:rsidRPr="007D45F8" w:rsidRDefault="007D45F8" w:rsidP="003A2757">
      <w:pPr>
        <w:pStyle w:val="a6"/>
        <w:numPr>
          <w:ilvl w:val="0"/>
          <w:numId w:val="13"/>
        </w:numPr>
        <w:spacing w:after="0"/>
        <w:jc w:val="center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7D45F8">
        <w:rPr>
          <w:rFonts w:eastAsia="Times New Roman" w:cs="Times New Roman"/>
          <w:b/>
          <w:bCs/>
          <w:szCs w:val="24"/>
          <w:lang w:val="ru-RU" w:eastAsia="ru-RU"/>
        </w:rPr>
        <w:t>Основания для выкупа F2CST</w:t>
      </w:r>
    </w:p>
    <w:p w:rsidR="007D45F8" w:rsidRPr="007D45F8" w:rsidRDefault="007D45F8" w:rsidP="00821F8A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Выкуп F2CST может осуществляться по следующим основаниям:</w:t>
      </w:r>
    </w:p>
    <w:p w:rsidR="00E66341" w:rsidRDefault="007D45F8" w:rsidP="003A2757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szCs w:val="24"/>
          <w:lang w:val="ru-RU" w:eastAsia="ru-RU"/>
        </w:rPr>
      </w:pPr>
      <w:r w:rsidRPr="00E66341">
        <w:rPr>
          <w:rFonts w:eastAsia="Times New Roman" w:cs="Times New Roman"/>
          <w:b/>
          <w:szCs w:val="24"/>
          <w:lang w:val="ru-RU" w:eastAsia="ru-RU"/>
        </w:rPr>
        <w:t>Добровольный выход Участника из ДАО</w:t>
      </w:r>
    </w:p>
    <w:p w:rsidR="007D45F8" w:rsidRPr="007D45F8" w:rsidRDefault="007D45F8" w:rsidP="00E66341">
      <w:pPr>
        <w:pStyle w:val="a6"/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Участник вправе инициировать выкуп принадлежащих ему F2CST при намерении прекратить участие в ДАО.</w:t>
      </w:r>
    </w:p>
    <w:p w:rsidR="00E66341" w:rsidRPr="00E66341" w:rsidRDefault="007D45F8" w:rsidP="003A2757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/>
          <w:szCs w:val="24"/>
          <w:lang w:val="ru-RU" w:eastAsia="ru-RU"/>
        </w:rPr>
      </w:pPr>
      <w:r w:rsidRPr="00E66341">
        <w:rPr>
          <w:rFonts w:eastAsia="Times New Roman" w:cs="Times New Roman"/>
          <w:b/>
          <w:szCs w:val="24"/>
          <w:lang w:val="ru-RU" w:eastAsia="ru-RU"/>
        </w:rPr>
        <w:t>Невозможность дальнейшего участия</w:t>
      </w:r>
    </w:p>
    <w:p w:rsidR="007D45F8" w:rsidRPr="007D45F8" w:rsidRDefault="007D45F8" w:rsidP="00E66341">
      <w:pPr>
        <w:pStyle w:val="a6"/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В случаях, когда Участник:</w:t>
      </w:r>
    </w:p>
    <w:p w:rsidR="007D45F8" w:rsidRPr="007D45F8" w:rsidRDefault="007D45F8" w:rsidP="00E40A2C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утратил возможность исполнять функции или вносить вклад, соответствующий его классу;</w:t>
      </w:r>
    </w:p>
    <w:p w:rsidR="007D45F8" w:rsidRPr="007D45F8" w:rsidRDefault="007D45F8" w:rsidP="00E40A2C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нарушает положения Устава или иных обязательных документов ДАО;</w:t>
      </w:r>
    </w:p>
    <w:p w:rsidR="007D45F8" w:rsidRPr="007D45F8" w:rsidRDefault="007D45F8" w:rsidP="00E40A2C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действует вопреки целям ДАО.</w:t>
      </w:r>
    </w:p>
    <w:p w:rsidR="00E66341" w:rsidRPr="00E66341" w:rsidRDefault="007D45F8" w:rsidP="003A2757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/>
          <w:szCs w:val="24"/>
          <w:lang w:val="ru-RU" w:eastAsia="ru-RU"/>
        </w:rPr>
      </w:pPr>
      <w:r w:rsidRPr="00E66341">
        <w:rPr>
          <w:rFonts w:eastAsia="Times New Roman" w:cs="Times New Roman"/>
          <w:b/>
          <w:szCs w:val="24"/>
          <w:lang w:val="ru-RU" w:eastAsia="ru-RU"/>
        </w:rPr>
        <w:t>Решение ДАО</w:t>
      </w:r>
    </w:p>
    <w:p w:rsidR="007D45F8" w:rsidRPr="003A2757" w:rsidRDefault="007D45F8" w:rsidP="00E66341">
      <w:pPr>
        <w:pStyle w:val="a6"/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3A2757">
        <w:rPr>
          <w:rFonts w:eastAsia="Times New Roman" w:cs="Times New Roman"/>
          <w:szCs w:val="24"/>
          <w:lang w:val="ru-RU" w:eastAsia="ru-RU"/>
        </w:rPr>
        <w:t>Выкуп F2CST может быть инициирован ДАО на основании решения, принятого путем голосования, в том числе:</w:t>
      </w:r>
    </w:p>
    <w:p w:rsidR="007D45F8" w:rsidRPr="007D45F8" w:rsidRDefault="007D45F8" w:rsidP="00E40A2C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в целях реструктуризации состава Участников;</w:t>
      </w:r>
    </w:p>
    <w:p w:rsidR="007D45F8" w:rsidRPr="007D45F8" w:rsidRDefault="007D45F8" w:rsidP="00E40A2C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при реорганизации Проекта(-</w:t>
      </w:r>
      <w:proofErr w:type="spellStart"/>
      <w:r w:rsidRPr="007D45F8">
        <w:rPr>
          <w:rFonts w:eastAsia="Times New Roman" w:cs="Times New Roman"/>
          <w:szCs w:val="24"/>
          <w:lang w:val="ru-RU" w:eastAsia="ru-RU"/>
        </w:rPr>
        <w:t>ов</w:t>
      </w:r>
      <w:proofErr w:type="spellEnd"/>
      <w:r w:rsidRPr="007D45F8">
        <w:rPr>
          <w:rFonts w:eastAsia="Times New Roman" w:cs="Times New Roman"/>
          <w:szCs w:val="24"/>
          <w:lang w:val="ru-RU" w:eastAsia="ru-RU"/>
        </w:rPr>
        <w:t>);</w:t>
      </w:r>
    </w:p>
    <w:p w:rsidR="007D45F8" w:rsidRPr="007D45F8" w:rsidRDefault="007D45F8" w:rsidP="00E40A2C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при прекращении реализации Проекта.</w:t>
      </w:r>
    </w:p>
    <w:p w:rsidR="007D45F8" w:rsidRPr="007D45F8" w:rsidRDefault="007D45F8" w:rsidP="00E40A2C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szCs w:val="24"/>
          <w:lang w:val="ru-RU" w:eastAsia="ru-RU"/>
        </w:rPr>
      </w:pPr>
      <w:r w:rsidRPr="00E66341">
        <w:rPr>
          <w:rFonts w:eastAsia="Times New Roman" w:cs="Times New Roman"/>
          <w:b/>
          <w:szCs w:val="24"/>
          <w:lang w:val="ru-RU" w:eastAsia="ru-RU"/>
        </w:rPr>
        <w:t>Иные основания</w:t>
      </w:r>
      <w:r w:rsidRPr="007D45F8">
        <w:rPr>
          <w:rFonts w:eastAsia="Times New Roman" w:cs="Times New Roman"/>
          <w:szCs w:val="24"/>
          <w:lang w:val="ru-RU" w:eastAsia="ru-RU"/>
        </w:rPr>
        <w:t>, прямо предусмотренные Уставом или отдельным решением ДАО.</w:t>
      </w:r>
    </w:p>
    <w:p w:rsidR="003A2757" w:rsidRDefault="003A2757" w:rsidP="00821F8A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7D45F8" w:rsidRPr="007D45F8" w:rsidRDefault="007D45F8" w:rsidP="003A2757">
      <w:pPr>
        <w:pStyle w:val="a6"/>
        <w:numPr>
          <w:ilvl w:val="0"/>
          <w:numId w:val="13"/>
        </w:numPr>
        <w:spacing w:after="0"/>
        <w:jc w:val="center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7D45F8">
        <w:rPr>
          <w:rFonts w:eastAsia="Times New Roman" w:cs="Times New Roman"/>
          <w:b/>
          <w:bCs/>
          <w:szCs w:val="24"/>
          <w:lang w:val="ru-RU" w:eastAsia="ru-RU"/>
        </w:rPr>
        <w:t>Особенности выкупа по классам Участников</w:t>
      </w:r>
    </w:p>
    <w:p w:rsidR="003A2757" w:rsidRDefault="007D45F8" w:rsidP="003A2757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/>
          <w:bCs/>
          <w:szCs w:val="24"/>
          <w:lang w:val="ru-RU" w:eastAsia="ru-RU"/>
        </w:rPr>
      </w:pPr>
      <w:r w:rsidRPr="003A2757">
        <w:rPr>
          <w:rFonts w:eastAsia="Times New Roman" w:cs="Times New Roman"/>
          <w:b/>
          <w:bCs/>
          <w:szCs w:val="24"/>
          <w:lang w:val="ru-RU" w:eastAsia="ru-RU"/>
        </w:rPr>
        <w:t>Класс A</w:t>
      </w:r>
    </w:p>
    <w:p w:rsidR="007D45F8" w:rsidRPr="003A2757" w:rsidRDefault="007D45F8" w:rsidP="003A2757">
      <w:pPr>
        <w:pStyle w:val="a6"/>
        <w:spacing w:after="0"/>
        <w:ind w:left="567"/>
        <w:rPr>
          <w:rFonts w:eastAsia="Times New Roman" w:cs="Times New Roman"/>
          <w:b/>
          <w:bCs/>
          <w:szCs w:val="24"/>
          <w:lang w:val="ru-RU" w:eastAsia="ru-RU"/>
        </w:rPr>
      </w:pPr>
      <w:r w:rsidRPr="003A2757">
        <w:rPr>
          <w:rFonts w:eastAsia="Times New Roman" w:cs="Times New Roman"/>
          <w:szCs w:val="24"/>
          <w:lang w:val="ru-RU" w:eastAsia="ru-RU"/>
        </w:rPr>
        <w:t>F2CST Участников класса A подлежат выкупу:</w:t>
      </w:r>
    </w:p>
    <w:p w:rsidR="007D45F8" w:rsidRPr="007D45F8" w:rsidRDefault="007D45F8" w:rsidP="00456364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 xml:space="preserve">по инициативе Участника </w:t>
      </w:r>
      <w:r w:rsidR="003A2757">
        <w:rPr>
          <w:rFonts w:eastAsia="Times New Roman" w:cs="Times New Roman"/>
          <w:szCs w:val="24"/>
          <w:lang w:val="ru-RU" w:eastAsia="ru-RU"/>
        </w:rPr>
        <w:t>–</w:t>
      </w:r>
      <w:r w:rsidRPr="007D45F8">
        <w:rPr>
          <w:rFonts w:eastAsia="Times New Roman" w:cs="Times New Roman"/>
          <w:szCs w:val="24"/>
          <w:lang w:val="ru-RU" w:eastAsia="ru-RU"/>
        </w:rPr>
        <w:t xml:space="preserve"> с согласия ДАО;</w:t>
      </w:r>
    </w:p>
    <w:p w:rsidR="007D45F8" w:rsidRPr="007D45F8" w:rsidRDefault="003A2757" w:rsidP="00456364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по инициативе ДАО –</w:t>
      </w:r>
      <w:r w:rsidR="00E40A2C">
        <w:rPr>
          <w:rFonts w:eastAsia="Times New Roman" w:cs="Times New Roman"/>
          <w:szCs w:val="24"/>
          <w:lang w:val="ru-RU" w:eastAsia="ru-RU"/>
        </w:rPr>
        <w:t xml:space="preserve"> в</w:t>
      </w:r>
      <w:r w:rsidR="007D45F8" w:rsidRPr="007D45F8">
        <w:rPr>
          <w:rFonts w:eastAsia="Times New Roman" w:cs="Times New Roman"/>
          <w:szCs w:val="24"/>
          <w:lang w:val="ru-RU" w:eastAsia="ru-RU"/>
        </w:rPr>
        <w:t xml:space="preserve"> случаях, предусмотренных Уставом и настоящим Положением.</w:t>
      </w:r>
    </w:p>
    <w:p w:rsidR="003A2757" w:rsidRPr="003A2757" w:rsidRDefault="007D45F8" w:rsidP="003A2757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/>
          <w:bCs/>
          <w:szCs w:val="24"/>
          <w:lang w:val="ru-RU" w:eastAsia="ru-RU"/>
        </w:rPr>
      </w:pPr>
      <w:r w:rsidRPr="003A2757">
        <w:rPr>
          <w:rFonts w:eastAsia="Times New Roman" w:cs="Times New Roman"/>
          <w:b/>
          <w:bCs/>
          <w:szCs w:val="24"/>
          <w:lang w:val="ru-RU" w:eastAsia="ru-RU"/>
        </w:rPr>
        <w:t>Класс B</w:t>
      </w:r>
    </w:p>
    <w:p w:rsidR="007D45F8" w:rsidRPr="003A2757" w:rsidRDefault="007D45F8" w:rsidP="003A2757">
      <w:pPr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3A2757">
        <w:rPr>
          <w:rFonts w:eastAsia="Times New Roman" w:cs="Times New Roman"/>
          <w:szCs w:val="24"/>
          <w:lang w:val="ru-RU" w:eastAsia="ru-RU"/>
        </w:rPr>
        <w:t>F2CST Участников класса B подлежат выкупу:</w:t>
      </w:r>
    </w:p>
    <w:p w:rsidR="007D45F8" w:rsidRPr="007D45F8" w:rsidRDefault="007D45F8" w:rsidP="00456364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по требованию Участника</w:t>
      </w:r>
      <w:r w:rsidR="00E40A2C">
        <w:rPr>
          <w:rFonts w:eastAsia="Times New Roman" w:cs="Times New Roman"/>
          <w:szCs w:val="24"/>
          <w:lang w:val="ru-RU" w:eastAsia="ru-RU"/>
        </w:rPr>
        <w:t>, с учетом условий настоящего Положения</w:t>
      </w:r>
      <w:r w:rsidRPr="007D45F8">
        <w:rPr>
          <w:rFonts w:eastAsia="Times New Roman" w:cs="Times New Roman"/>
          <w:szCs w:val="24"/>
          <w:lang w:val="ru-RU" w:eastAsia="ru-RU"/>
        </w:rPr>
        <w:t>;</w:t>
      </w:r>
    </w:p>
    <w:p w:rsidR="007D45F8" w:rsidRPr="007D45F8" w:rsidRDefault="007D45F8" w:rsidP="00456364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либо по решению ДАО.</w:t>
      </w:r>
    </w:p>
    <w:p w:rsidR="00456364" w:rsidRPr="00456364" w:rsidRDefault="007D45F8" w:rsidP="00456364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/>
          <w:bCs/>
          <w:szCs w:val="24"/>
          <w:lang w:val="ru-RU" w:eastAsia="ru-RU"/>
        </w:rPr>
      </w:pPr>
      <w:r w:rsidRPr="00456364">
        <w:rPr>
          <w:rFonts w:eastAsia="Times New Roman" w:cs="Times New Roman"/>
          <w:b/>
          <w:bCs/>
          <w:szCs w:val="24"/>
          <w:lang w:val="ru-RU" w:eastAsia="ru-RU"/>
        </w:rPr>
        <w:t>Класс C</w:t>
      </w:r>
    </w:p>
    <w:p w:rsidR="007D45F8" w:rsidRPr="00456364" w:rsidRDefault="007D45F8" w:rsidP="00456364">
      <w:pPr>
        <w:pStyle w:val="a6"/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56364">
        <w:rPr>
          <w:rFonts w:eastAsia="Times New Roman" w:cs="Times New Roman"/>
          <w:szCs w:val="24"/>
          <w:lang w:val="ru-RU" w:eastAsia="ru-RU"/>
        </w:rPr>
        <w:t>F2CST Участников класса C:</w:t>
      </w:r>
    </w:p>
    <w:p w:rsidR="007D45F8" w:rsidRPr="007D45F8" w:rsidRDefault="007D45F8" w:rsidP="00456364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не подлежат отчуждению третьим лицам;</w:t>
      </w:r>
    </w:p>
    <w:p w:rsidR="007D45F8" w:rsidRPr="007D45F8" w:rsidRDefault="007D45F8" w:rsidP="00456364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lastRenderedPageBreak/>
        <w:t>подлежат обязательному возврату (выкупу) ДАО при прекращении участия.</w:t>
      </w:r>
    </w:p>
    <w:p w:rsidR="00456364" w:rsidRPr="00456364" w:rsidRDefault="007D45F8" w:rsidP="00456364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/>
          <w:bCs/>
          <w:szCs w:val="24"/>
          <w:lang w:val="ru-RU" w:eastAsia="ru-RU"/>
        </w:rPr>
      </w:pPr>
      <w:r w:rsidRPr="00456364">
        <w:rPr>
          <w:rFonts w:eastAsia="Times New Roman" w:cs="Times New Roman"/>
          <w:b/>
          <w:bCs/>
          <w:szCs w:val="24"/>
          <w:lang w:val="ru-RU" w:eastAsia="ru-RU"/>
        </w:rPr>
        <w:t>Класс D</w:t>
      </w:r>
    </w:p>
    <w:p w:rsidR="007D45F8" w:rsidRPr="00456364" w:rsidRDefault="007D45F8" w:rsidP="00456364">
      <w:pPr>
        <w:pStyle w:val="a6"/>
        <w:spacing w:after="0"/>
        <w:ind w:left="567"/>
        <w:rPr>
          <w:rFonts w:eastAsia="Times New Roman" w:cs="Times New Roman"/>
          <w:szCs w:val="24"/>
          <w:lang w:val="ru-RU" w:eastAsia="ru-RU"/>
        </w:rPr>
      </w:pPr>
      <w:r w:rsidRPr="00456364">
        <w:rPr>
          <w:rFonts w:eastAsia="Times New Roman" w:cs="Times New Roman"/>
          <w:szCs w:val="24"/>
          <w:lang w:val="ru-RU" w:eastAsia="ru-RU"/>
        </w:rPr>
        <w:t>Порядок выкупа F2CST Участников класса D определяется индивидуально решением ДАО о предоставлении статуса Участника.</w:t>
      </w:r>
    </w:p>
    <w:p w:rsidR="00456364" w:rsidRDefault="00456364" w:rsidP="00821F8A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7D45F8" w:rsidRPr="007D45F8" w:rsidRDefault="007D45F8" w:rsidP="001E6C49">
      <w:pPr>
        <w:pStyle w:val="a6"/>
        <w:numPr>
          <w:ilvl w:val="0"/>
          <w:numId w:val="13"/>
        </w:numPr>
        <w:spacing w:after="0"/>
        <w:jc w:val="center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7D45F8">
        <w:rPr>
          <w:rFonts w:eastAsia="Times New Roman" w:cs="Times New Roman"/>
          <w:b/>
          <w:bCs/>
          <w:szCs w:val="24"/>
          <w:lang w:val="ru-RU" w:eastAsia="ru-RU"/>
        </w:rPr>
        <w:t>Цена выкупа F2CST</w:t>
      </w:r>
    </w:p>
    <w:p w:rsidR="007D45F8" w:rsidRPr="007D45F8" w:rsidRDefault="007D45F8" w:rsidP="001E6C49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7D45F8">
        <w:rPr>
          <w:rFonts w:eastAsia="Times New Roman" w:cs="Times New Roman"/>
          <w:bCs/>
          <w:szCs w:val="24"/>
          <w:lang w:val="ru-RU" w:eastAsia="ru-RU"/>
        </w:rPr>
        <w:t>Цена выкупа F2CST определяется в зависимости от основания выкупа и класса Участника.</w:t>
      </w:r>
    </w:p>
    <w:p w:rsidR="001E6C49" w:rsidRPr="001E6C49" w:rsidRDefault="001E6C49" w:rsidP="001E6C49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1E6C49">
        <w:rPr>
          <w:rFonts w:eastAsia="Times New Roman" w:cs="Times New Roman"/>
          <w:bCs/>
          <w:szCs w:val="24"/>
          <w:lang w:val="ru-RU" w:eastAsia="ru-RU"/>
        </w:rPr>
        <w:t xml:space="preserve">Цена выкупа F2CST определяется ДАО </w:t>
      </w:r>
      <w:r w:rsidRPr="001E6C49">
        <w:rPr>
          <w:rFonts w:eastAsia="Times New Roman" w:cs="Times New Roman"/>
          <w:szCs w:val="24"/>
          <w:lang w:val="ru-RU" w:eastAsia="ru-RU"/>
        </w:rPr>
        <w:t xml:space="preserve">периодически, не чаще одного раза в три </w:t>
      </w:r>
      <w:r>
        <w:rPr>
          <w:rFonts w:eastAsia="Times New Roman" w:cs="Times New Roman"/>
          <w:szCs w:val="24"/>
          <w:lang w:val="ru-RU" w:eastAsia="ru-RU"/>
        </w:rPr>
        <w:t xml:space="preserve">(3) </w:t>
      </w:r>
      <w:r w:rsidRPr="001E6C49">
        <w:rPr>
          <w:rFonts w:eastAsia="Times New Roman" w:cs="Times New Roman"/>
          <w:szCs w:val="24"/>
          <w:lang w:val="ru-RU" w:eastAsia="ru-RU"/>
        </w:rPr>
        <w:t>месяца</w:t>
      </w:r>
      <w:r w:rsidRPr="001E6C49">
        <w:rPr>
          <w:rFonts w:eastAsia="Times New Roman" w:cs="Times New Roman"/>
          <w:bCs/>
          <w:szCs w:val="24"/>
          <w:lang w:val="ru-RU" w:eastAsia="ru-RU"/>
        </w:rPr>
        <w:t>, путем принятия соответствующего решения Участниками ДАО.</w:t>
      </w:r>
      <w:r>
        <w:rPr>
          <w:rFonts w:eastAsia="Times New Roman" w:cs="Times New Roman"/>
          <w:bCs/>
          <w:szCs w:val="24"/>
          <w:lang w:val="ru-RU" w:eastAsia="ru-RU"/>
        </w:rPr>
        <w:t xml:space="preserve"> </w:t>
      </w:r>
      <w:r w:rsidRPr="001E6C49">
        <w:rPr>
          <w:rFonts w:eastAsia="Times New Roman" w:cs="Times New Roman"/>
          <w:bCs/>
          <w:szCs w:val="24"/>
          <w:lang w:val="ru-RU" w:eastAsia="ru-RU"/>
        </w:rPr>
        <w:t xml:space="preserve">Установленная цена выкупа действует </w:t>
      </w:r>
      <w:r w:rsidRPr="001E6C49">
        <w:rPr>
          <w:rFonts w:eastAsia="Times New Roman" w:cs="Times New Roman"/>
          <w:szCs w:val="24"/>
          <w:lang w:val="ru-RU" w:eastAsia="ru-RU"/>
        </w:rPr>
        <w:t>в течение соответствующего выкупного периода</w:t>
      </w:r>
      <w:r w:rsidRPr="001E6C49">
        <w:rPr>
          <w:rFonts w:eastAsia="Times New Roman" w:cs="Times New Roman"/>
          <w:bCs/>
          <w:szCs w:val="24"/>
          <w:lang w:val="ru-RU" w:eastAsia="ru-RU"/>
        </w:rPr>
        <w:t xml:space="preserve"> и может:</w:t>
      </w:r>
    </w:p>
    <w:p w:rsidR="001E6C49" w:rsidRPr="001E6C49" w:rsidRDefault="001E6C49" w:rsidP="001E6C49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1E6C49">
        <w:rPr>
          <w:rFonts w:eastAsia="Times New Roman" w:cs="Times New Roman"/>
          <w:szCs w:val="24"/>
          <w:lang w:val="ru-RU" w:eastAsia="ru-RU"/>
        </w:rPr>
        <w:t>оставаться неизменной по сравнению с предыдущим периодом;</w:t>
      </w:r>
    </w:p>
    <w:p w:rsidR="001E6C49" w:rsidRPr="001E6C49" w:rsidRDefault="001E6C49" w:rsidP="001E6C49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1E6C49">
        <w:rPr>
          <w:rFonts w:eastAsia="Times New Roman" w:cs="Times New Roman"/>
          <w:szCs w:val="24"/>
          <w:lang w:val="ru-RU" w:eastAsia="ru-RU"/>
        </w:rPr>
        <w:t>быть увеличенной по решению ДАО.</w:t>
      </w:r>
    </w:p>
    <w:p w:rsidR="001E6C49" w:rsidRPr="001E6C49" w:rsidRDefault="001E6C49" w:rsidP="001E6C49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1E6C49">
        <w:rPr>
          <w:rFonts w:eastAsia="Times New Roman" w:cs="Times New Roman"/>
          <w:bCs/>
          <w:szCs w:val="24"/>
          <w:lang w:val="ru-RU" w:eastAsia="ru-RU"/>
        </w:rPr>
        <w:t xml:space="preserve">На момент утверждения настоящего Положения базовая цена выкупа F2CST устанавливается в размере, эквивалентном </w:t>
      </w:r>
      <w:r w:rsidRPr="001E6C49">
        <w:rPr>
          <w:rFonts w:eastAsia="Times New Roman" w:cs="Times New Roman"/>
          <w:b/>
          <w:szCs w:val="24"/>
          <w:lang w:val="ru-RU" w:eastAsia="ru-RU"/>
        </w:rPr>
        <w:t>100 (ста) долларам США</w:t>
      </w:r>
      <w:r w:rsidRPr="001E6C49">
        <w:rPr>
          <w:rFonts w:eastAsia="Times New Roman" w:cs="Times New Roman"/>
          <w:bCs/>
          <w:szCs w:val="24"/>
          <w:lang w:val="ru-RU" w:eastAsia="ru-RU"/>
        </w:rPr>
        <w:t>, с учетом курса и механизма расчета, определяемого Смарт-контрактом ДАО.</w:t>
      </w:r>
    </w:p>
    <w:p w:rsidR="007D45F8" w:rsidRPr="007D45F8" w:rsidRDefault="007D45F8" w:rsidP="001E6C49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1E6C49">
        <w:rPr>
          <w:rFonts w:eastAsia="Times New Roman" w:cs="Times New Roman"/>
          <w:bCs/>
          <w:szCs w:val="24"/>
          <w:lang w:val="ru-RU" w:eastAsia="ru-RU"/>
        </w:rPr>
        <w:t>Корректировка цены</w:t>
      </w:r>
      <w:r w:rsidRPr="007D45F8">
        <w:rPr>
          <w:rFonts w:eastAsia="Times New Roman" w:cs="Times New Roman"/>
          <w:bCs/>
          <w:szCs w:val="24"/>
          <w:lang w:val="ru-RU" w:eastAsia="ru-RU"/>
        </w:rPr>
        <w:t xml:space="preserve"> может применяться с учетом:</w:t>
      </w:r>
    </w:p>
    <w:p w:rsidR="007D45F8" w:rsidRPr="007D45F8" w:rsidRDefault="007D45F8" w:rsidP="001E6C49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фактически внесенного финансового вклада;</w:t>
      </w:r>
    </w:p>
    <w:p w:rsidR="007D45F8" w:rsidRPr="007D45F8" w:rsidRDefault="007D45F8" w:rsidP="001E6C49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исполненных обязательств по Проекту;</w:t>
      </w:r>
    </w:p>
    <w:p w:rsidR="007D45F8" w:rsidRPr="007D45F8" w:rsidRDefault="007D45F8" w:rsidP="001E6C49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участия в покрытии операционных расходов;</w:t>
      </w:r>
    </w:p>
    <w:p w:rsidR="007D45F8" w:rsidRPr="007D45F8" w:rsidRDefault="007D45F8" w:rsidP="001E6C49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наличия нарушений Устава или иных документов ДАО.</w:t>
      </w:r>
    </w:p>
    <w:p w:rsidR="007D45F8" w:rsidRPr="007D45F8" w:rsidRDefault="007D45F8" w:rsidP="001E6C49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7D45F8">
        <w:rPr>
          <w:rFonts w:eastAsia="Times New Roman" w:cs="Times New Roman"/>
          <w:bCs/>
          <w:szCs w:val="24"/>
          <w:lang w:val="ru-RU" w:eastAsia="ru-RU"/>
        </w:rPr>
        <w:t>В случае выкупа по инициативе ДАО в связи с нарушением Участником обязательств, цена выкупа может быть снижена вплоть до номинальной стоимости F2CST либо нуля, если это прямо предусмотрено решением ДАО.</w:t>
      </w:r>
    </w:p>
    <w:p w:rsidR="007D45F8" w:rsidRPr="007D45F8" w:rsidRDefault="007D45F8" w:rsidP="001E6C49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7D45F8">
        <w:rPr>
          <w:rFonts w:eastAsia="Times New Roman" w:cs="Times New Roman"/>
          <w:bCs/>
          <w:szCs w:val="24"/>
          <w:lang w:val="ru-RU" w:eastAsia="ru-RU"/>
        </w:rPr>
        <w:t>Формулы расчета цены выкупа, коэффициенты и параметры могут быть детализированы в Смарт-контракте либо в отдельном приложении к настоящему Положению.</w:t>
      </w:r>
    </w:p>
    <w:p w:rsidR="00456364" w:rsidRDefault="00456364" w:rsidP="001E6C49">
      <w:pPr>
        <w:pStyle w:val="a3"/>
        <w:spacing w:before="0" w:beforeAutospacing="0" w:after="0" w:afterAutospacing="0"/>
      </w:pPr>
    </w:p>
    <w:p w:rsidR="007D45F8" w:rsidRPr="007D45F8" w:rsidRDefault="007D45F8" w:rsidP="00A02EFF">
      <w:pPr>
        <w:pStyle w:val="a6"/>
        <w:numPr>
          <w:ilvl w:val="0"/>
          <w:numId w:val="13"/>
        </w:numPr>
        <w:spacing w:after="0"/>
        <w:jc w:val="center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7D45F8">
        <w:rPr>
          <w:rFonts w:eastAsia="Times New Roman" w:cs="Times New Roman"/>
          <w:b/>
          <w:bCs/>
          <w:szCs w:val="24"/>
          <w:lang w:val="ru-RU" w:eastAsia="ru-RU"/>
        </w:rPr>
        <w:t>Порядок осуществления выкупа</w:t>
      </w:r>
    </w:p>
    <w:p w:rsidR="00A02EFF" w:rsidRPr="00A02EFF" w:rsidRDefault="00A02EFF" w:rsidP="00A02EFF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szCs w:val="24"/>
          <w:lang w:val="ru-RU" w:eastAsia="ru-RU"/>
        </w:rPr>
      </w:pPr>
      <w:r w:rsidRPr="00A02EFF">
        <w:rPr>
          <w:rFonts w:eastAsia="Times New Roman" w:cs="Times New Roman"/>
          <w:bCs/>
          <w:szCs w:val="24"/>
          <w:lang w:val="ru-RU" w:eastAsia="ru-RU"/>
        </w:rPr>
        <w:t xml:space="preserve">Выкуп F2CST осуществляется </w:t>
      </w:r>
      <w:r w:rsidRPr="00A02EFF">
        <w:rPr>
          <w:rFonts w:eastAsia="Times New Roman" w:cs="Times New Roman"/>
          <w:szCs w:val="24"/>
          <w:lang w:val="ru-RU" w:eastAsia="ru-RU"/>
        </w:rPr>
        <w:t>исключительно в рамках выкупных периодов</w:t>
      </w:r>
      <w:r w:rsidRPr="00A02EFF">
        <w:rPr>
          <w:rFonts w:eastAsia="Times New Roman" w:cs="Times New Roman"/>
          <w:bCs/>
          <w:szCs w:val="24"/>
          <w:lang w:val="ru-RU" w:eastAsia="ru-RU"/>
        </w:rPr>
        <w:t xml:space="preserve">, которые открываются не чаще </w:t>
      </w:r>
      <w:r w:rsidRPr="00A02EFF">
        <w:rPr>
          <w:rFonts w:eastAsia="Times New Roman" w:cs="Times New Roman"/>
          <w:szCs w:val="24"/>
          <w:lang w:val="ru-RU" w:eastAsia="ru-RU"/>
        </w:rPr>
        <w:t xml:space="preserve">одного раза в три </w:t>
      </w:r>
      <w:r>
        <w:rPr>
          <w:rFonts w:eastAsia="Times New Roman" w:cs="Times New Roman"/>
          <w:szCs w:val="24"/>
          <w:lang w:val="ru-RU" w:eastAsia="ru-RU"/>
        </w:rPr>
        <w:t xml:space="preserve">(3) </w:t>
      </w:r>
      <w:r w:rsidRPr="00A02EFF">
        <w:rPr>
          <w:rFonts w:eastAsia="Times New Roman" w:cs="Times New Roman"/>
          <w:szCs w:val="24"/>
          <w:lang w:val="ru-RU" w:eastAsia="ru-RU"/>
        </w:rPr>
        <w:t>календарных месяца.</w:t>
      </w:r>
    </w:p>
    <w:p w:rsidR="007D45F8" w:rsidRPr="007D45F8" w:rsidRDefault="007D45F8" w:rsidP="00A02EFF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7D45F8">
        <w:rPr>
          <w:rFonts w:eastAsia="Times New Roman" w:cs="Times New Roman"/>
          <w:bCs/>
          <w:szCs w:val="24"/>
          <w:lang w:val="ru-RU" w:eastAsia="ru-RU"/>
        </w:rPr>
        <w:t>Выкуп F2CST осуществляется через Смарт-контракт ДАО.</w:t>
      </w:r>
    </w:p>
    <w:p w:rsidR="007D45F8" w:rsidRPr="007D45F8" w:rsidRDefault="007D45F8" w:rsidP="00A02EFF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7D45F8">
        <w:rPr>
          <w:rFonts w:eastAsia="Times New Roman" w:cs="Times New Roman"/>
          <w:bCs/>
          <w:szCs w:val="24"/>
          <w:lang w:val="ru-RU" w:eastAsia="ru-RU"/>
        </w:rPr>
        <w:t>Процедура выкупа включает:</w:t>
      </w:r>
    </w:p>
    <w:p w:rsidR="007D45F8" w:rsidRPr="007D45F8" w:rsidRDefault="007D45F8" w:rsidP="00A02EFF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инициирование выкупа Участником либо ДАО;</w:t>
      </w:r>
    </w:p>
    <w:p w:rsidR="007D45F8" w:rsidRPr="007D45F8" w:rsidRDefault="007D45F8" w:rsidP="00A02EFF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проверку условий выкупа в Смарт-контракте;</w:t>
      </w:r>
    </w:p>
    <w:p w:rsidR="007D45F8" w:rsidRPr="007D45F8" w:rsidRDefault="007D45F8" w:rsidP="00A02EFF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расчет цены выкупа;</w:t>
      </w:r>
    </w:p>
    <w:p w:rsidR="007D45F8" w:rsidRPr="007D45F8" w:rsidRDefault="007D45F8" w:rsidP="00A02EFF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передачу F2CST ДАО;</w:t>
      </w:r>
    </w:p>
    <w:p w:rsidR="007D45F8" w:rsidRPr="007D45F8" w:rsidRDefault="007D45F8" w:rsidP="00A02EFF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выплату компенсации (при наличии).</w:t>
      </w:r>
    </w:p>
    <w:p w:rsidR="007D45F8" w:rsidRPr="007D45F8" w:rsidRDefault="007D45F8" w:rsidP="00A02EFF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7D45F8">
        <w:rPr>
          <w:rFonts w:eastAsia="Times New Roman" w:cs="Times New Roman"/>
          <w:bCs/>
          <w:szCs w:val="24"/>
          <w:lang w:val="ru-RU" w:eastAsia="ru-RU"/>
        </w:rPr>
        <w:t>С момента завершения выкупа:</w:t>
      </w:r>
    </w:p>
    <w:p w:rsidR="007D45F8" w:rsidRPr="007D45F8" w:rsidRDefault="007D45F8" w:rsidP="00A02EFF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F2CST считаются погашенными либо переводятся на адрес ДАО;</w:t>
      </w:r>
    </w:p>
    <w:p w:rsidR="007D45F8" w:rsidRPr="007D45F8" w:rsidRDefault="007D45F8" w:rsidP="00A02EFF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статус Участника ДАО прекращается автоматически.</w:t>
      </w:r>
    </w:p>
    <w:p w:rsidR="00456364" w:rsidRPr="00A02EFF" w:rsidRDefault="00456364" w:rsidP="00A02EFF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456364">
        <w:rPr>
          <w:rFonts w:eastAsia="Times New Roman" w:cs="Times New Roman"/>
          <w:bCs/>
          <w:szCs w:val="24"/>
          <w:lang w:val="ru-RU" w:eastAsia="ru-RU"/>
        </w:rPr>
        <w:t xml:space="preserve">В рамках каждого выкупного периода </w:t>
      </w:r>
      <w:r w:rsidRPr="00A02EFF">
        <w:rPr>
          <w:rFonts w:eastAsia="Times New Roman" w:cs="Times New Roman"/>
          <w:bCs/>
          <w:szCs w:val="24"/>
          <w:lang w:val="ru-RU" w:eastAsia="ru-RU"/>
        </w:rPr>
        <w:t>право приоритетного выкупа принадлежит исключительно ДАО</w:t>
      </w:r>
      <w:r w:rsidRPr="00456364">
        <w:rPr>
          <w:rFonts w:eastAsia="Times New Roman" w:cs="Times New Roman"/>
          <w:bCs/>
          <w:szCs w:val="24"/>
          <w:lang w:val="ru-RU" w:eastAsia="ru-RU"/>
        </w:rPr>
        <w:t>.</w:t>
      </w:r>
      <w:r w:rsidR="00A02EFF">
        <w:rPr>
          <w:rFonts w:eastAsia="Times New Roman" w:cs="Times New Roman"/>
          <w:bCs/>
          <w:szCs w:val="24"/>
          <w:lang w:val="ru-RU" w:eastAsia="ru-RU"/>
        </w:rPr>
        <w:t xml:space="preserve"> </w:t>
      </w:r>
      <w:r w:rsidRPr="00A02EFF">
        <w:rPr>
          <w:rFonts w:eastAsia="Times New Roman" w:cs="Times New Roman"/>
          <w:bCs/>
          <w:szCs w:val="24"/>
          <w:lang w:val="ru-RU" w:eastAsia="ru-RU"/>
        </w:rPr>
        <w:t>Ни один класс Участников ДАО, включая Участников класса A, не обладает преимущественным или внеочередным правом на выкуп F2CST.</w:t>
      </w:r>
    </w:p>
    <w:p w:rsidR="00456364" w:rsidRPr="00A02EFF" w:rsidRDefault="00456364" w:rsidP="00A02EFF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/>
          <w:szCs w:val="24"/>
          <w:lang w:val="ru-RU" w:eastAsia="ru-RU"/>
        </w:rPr>
      </w:pPr>
      <w:r w:rsidRPr="00A02EFF">
        <w:rPr>
          <w:rFonts w:eastAsia="Times New Roman" w:cs="Times New Roman"/>
          <w:bCs/>
          <w:szCs w:val="24"/>
          <w:lang w:val="ru-RU" w:eastAsia="ru-RU"/>
        </w:rPr>
        <w:t xml:space="preserve">В рамках каждого выкупного периода ДАО устанавливает </w:t>
      </w:r>
      <w:r w:rsidRPr="00A02EFF">
        <w:rPr>
          <w:rFonts w:eastAsia="Times New Roman" w:cs="Times New Roman"/>
          <w:szCs w:val="24"/>
          <w:lang w:val="ru-RU" w:eastAsia="ru-RU"/>
        </w:rPr>
        <w:t>ограниченный срок приема заявок на выкуп</w:t>
      </w:r>
      <w:r w:rsidRPr="00A02EFF">
        <w:rPr>
          <w:rFonts w:eastAsia="Times New Roman" w:cs="Times New Roman"/>
          <w:bCs/>
          <w:szCs w:val="24"/>
          <w:lang w:val="ru-RU" w:eastAsia="ru-RU"/>
        </w:rPr>
        <w:t xml:space="preserve">, по истечении которого заявки за соответствующий период не принимаются и </w:t>
      </w:r>
      <w:r w:rsidR="00A02EFF">
        <w:rPr>
          <w:rFonts w:eastAsia="Times New Roman" w:cs="Times New Roman"/>
          <w:bCs/>
          <w:szCs w:val="24"/>
          <w:lang w:val="ru-RU" w:eastAsia="ru-RU"/>
        </w:rPr>
        <w:t>переносятся на следующий выкупно</w:t>
      </w:r>
      <w:r w:rsidRPr="00A02EFF">
        <w:rPr>
          <w:rFonts w:eastAsia="Times New Roman" w:cs="Times New Roman"/>
          <w:bCs/>
          <w:szCs w:val="24"/>
          <w:lang w:val="ru-RU" w:eastAsia="ru-RU"/>
        </w:rPr>
        <w:t>й период либо отклоняются без рассмотрения.</w:t>
      </w:r>
    </w:p>
    <w:p w:rsidR="007D45F8" w:rsidRPr="007D45F8" w:rsidRDefault="007D45F8" w:rsidP="00A02EFF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7D45F8">
        <w:rPr>
          <w:rFonts w:eastAsia="Times New Roman" w:cs="Times New Roman"/>
          <w:bCs/>
          <w:szCs w:val="24"/>
          <w:lang w:val="ru-RU" w:eastAsia="ru-RU"/>
        </w:rPr>
        <w:t>Все действия, связанные с выкупом, являются необратимыми.</w:t>
      </w:r>
    </w:p>
    <w:p w:rsidR="00456364" w:rsidRDefault="00456364" w:rsidP="00821F8A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7D45F8" w:rsidRPr="007D45F8" w:rsidRDefault="007D45F8" w:rsidP="00A02EFF">
      <w:pPr>
        <w:pStyle w:val="a6"/>
        <w:numPr>
          <w:ilvl w:val="0"/>
          <w:numId w:val="13"/>
        </w:numPr>
        <w:spacing w:after="0"/>
        <w:jc w:val="center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7D45F8">
        <w:rPr>
          <w:rFonts w:eastAsia="Times New Roman" w:cs="Times New Roman"/>
          <w:b/>
          <w:bCs/>
          <w:szCs w:val="24"/>
          <w:lang w:val="ru-RU" w:eastAsia="ru-RU"/>
        </w:rPr>
        <w:lastRenderedPageBreak/>
        <w:t>Ограничения и последствия</w:t>
      </w:r>
    </w:p>
    <w:p w:rsidR="007D45F8" w:rsidRPr="007D45F8" w:rsidRDefault="007D45F8" w:rsidP="00A02EFF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7D45F8">
        <w:rPr>
          <w:rFonts w:eastAsia="Times New Roman" w:cs="Times New Roman"/>
          <w:bCs/>
          <w:szCs w:val="24"/>
          <w:lang w:val="ru-RU" w:eastAsia="ru-RU"/>
        </w:rPr>
        <w:t>Участник не вправе требовать выкупа F2CST:</w:t>
      </w:r>
    </w:p>
    <w:p w:rsidR="007D45F8" w:rsidRPr="007D45F8" w:rsidRDefault="007D45F8" w:rsidP="00A02EFF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если это прямо запрещено условиями его класса;</w:t>
      </w:r>
    </w:p>
    <w:p w:rsidR="007D45F8" w:rsidRPr="007D45F8" w:rsidRDefault="007D45F8" w:rsidP="00A02EFF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при наличии неисполненных обязательств перед ДАО.</w:t>
      </w:r>
    </w:p>
    <w:p w:rsidR="007D45F8" w:rsidRPr="007D45F8" w:rsidRDefault="007D45F8" w:rsidP="00A02EFF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7D45F8">
        <w:rPr>
          <w:rFonts w:eastAsia="Times New Roman" w:cs="Times New Roman"/>
          <w:bCs/>
          <w:szCs w:val="24"/>
          <w:lang w:val="ru-RU" w:eastAsia="ru-RU"/>
        </w:rPr>
        <w:t>Выкуп F2CST не влечет:</w:t>
      </w:r>
    </w:p>
    <w:p w:rsidR="007D45F8" w:rsidRPr="007D45F8" w:rsidRDefault="007D45F8" w:rsidP="00A02EFF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передачи прав на активы ДАО;</w:t>
      </w:r>
    </w:p>
    <w:p w:rsidR="007D45F8" w:rsidRPr="007D45F8" w:rsidRDefault="007D45F8" w:rsidP="00A02EFF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возникновения обязательств ДАО по компенсации упущенной выгоды;</w:t>
      </w:r>
    </w:p>
    <w:p w:rsidR="007D45F8" w:rsidRPr="007D45F8" w:rsidRDefault="007D45F8" w:rsidP="00A02EFF">
      <w:pPr>
        <w:numPr>
          <w:ilvl w:val="0"/>
          <w:numId w:val="24"/>
        </w:numPr>
        <w:tabs>
          <w:tab w:val="clear" w:pos="720"/>
          <w:tab w:val="num" w:pos="993"/>
        </w:tabs>
        <w:spacing w:after="0"/>
        <w:ind w:left="993"/>
        <w:rPr>
          <w:rFonts w:eastAsia="Times New Roman" w:cs="Times New Roman"/>
          <w:szCs w:val="24"/>
          <w:lang w:val="ru-RU" w:eastAsia="ru-RU"/>
        </w:rPr>
      </w:pPr>
      <w:r w:rsidRPr="007D45F8">
        <w:rPr>
          <w:rFonts w:eastAsia="Times New Roman" w:cs="Times New Roman"/>
          <w:szCs w:val="24"/>
          <w:lang w:val="ru-RU" w:eastAsia="ru-RU"/>
        </w:rPr>
        <w:t>сохранения каких-либо прав Участника в ДАО.</w:t>
      </w:r>
    </w:p>
    <w:p w:rsidR="007D45F8" w:rsidRPr="007D45F8" w:rsidRDefault="007D45F8" w:rsidP="00A02EFF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7D45F8">
        <w:rPr>
          <w:rFonts w:eastAsia="Times New Roman" w:cs="Times New Roman"/>
          <w:bCs/>
          <w:szCs w:val="24"/>
          <w:lang w:val="ru-RU" w:eastAsia="ru-RU"/>
        </w:rPr>
        <w:t>Любые споры, связанные с выкупом F2CST, разрешаются исключительно в рамках процедур, предусмотренных Уставом ДАО.</w:t>
      </w:r>
    </w:p>
    <w:p w:rsidR="00456364" w:rsidRDefault="00456364" w:rsidP="00821F8A">
      <w:pPr>
        <w:spacing w:after="0"/>
        <w:outlineLvl w:val="1"/>
        <w:rPr>
          <w:rFonts w:eastAsia="Times New Roman" w:cs="Times New Roman"/>
          <w:szCs w:val="24"/>
          <w:lang w:val="ru-RU" w:eastAsia="ru-RU"/>
        </w:rPr>
      </w:pPr>
    </w:p>
    <w:p w:rsidR="007D45F8" w:rsidRPr="007D45F8" w:rsidRDefault="007D45F8" w:rsidP="00A02EFF">
      <w:pPr>
        <w:pStyle w:val="a6"/>
        <w:numPr>
          <w:ilvl w:val="0"/>
          <w:numId w:val="13"/>
        </w:numPr>
        <w:spacing w:after="0"/>
        <w:jc w:val="center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7D45F8">
        <w:rPr>
          <w:rFonts w:eastAsia="Times New Roman" w:cs="Times New Roman"/>
          <w:b/>
          <w:bCs/>
          <w:szCs w:val="24"/>
          <w:lang w:val="ru-RU" w:eastAsia="ru-RU"/>
        </w:rPr>
        <w:t>Заключительные положения</w:t>
      </w:r>
    </w:p>
    <w:p w:rsidR="007D45F8" w:rsidRPr="007D45F8" w:rsidRDefault="007D45F8" w:rsidP="00A02EFF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7D45F8">
        <w:rPr>
          <w:rFonts w:eastAsia="Times New Roman" w:cs="Times New Roman"/>
          <w:bCs/>
          <w:szCs w:val="24"/>
          <w:lang w:val="ru-RU" w:eastAsia="ru-RU"/>
        </w:rPr>
        <w:t xml:space="preserve">Настоящее Положение вступает в силу с момента его утверждения Участниками ДАО путем </w:t>
      </w:r>
      <w:proofErr w:type="spellStart"/>
      <w:r w:rsidRPr="007D45F8">
        <w:rPr>
          <w:rFonts w:eastAsia="Times New Roman" w:cs="Times New Roman"/>
          <w:bCs/>
          <w:szCs w:val="24"/>
          <w:lang w:val="ru-RU" w:eastAsia="ru-RU"/>
        </w:rPr>
        <w:t>ончейн</w:t>
      </w:r>
      <w:proofErr w:type="spellEnd"/>
      <w:r w:rsidRPr="007D45F8">
        <w:rPr>
          <w:rFonts w:eastAsia="Times New Roman" w:cs="Times New Roman"/>
          <w:bCs/>
          <w:szCs w:val="24"/>
          <w:lang w:val="ru-RU" w:eastAsia="ru-RU"/>
        </w:rPr>
        <w:t>-голосования.</w:t>
      </w:r>
    </w:p>
    <w:p w:rsidR="007D45F8" w:rsidRPr="007D45F8" w:rsidRDefault="007D45F8" w:rsidP="00A02EFF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7D45F8">
        <w:rPr>
          <w:rFonts w:eastAsia="Times New Roman" w:cs="Times New Roman"/>
          <w:bCs/>
          <w:szCs w:val="24"/>
          <w:lang w:val="ru-RU" w:eastAsia="ru-RU"/>
        </w:rPr>
        <w:t>В случае противоречия настоящего Положения и Смарт-контракта применяются правила, реализованные в Смарт-контракте.</w:t>
      </w:r>
    </w:p>
    <w:p w:rsidR="007D45F8" w:rsidRPr="007D45F8" w:rsidRDefault="007D45F8" w:rsidP="00A02EFF">
      <w:pPr>
        <w:pStyle w:val="a6"/>
        <w:numPr>
          <w:ilvl w:val="1"/>
          <w:numId w:val="13"/>
        </w:numPr>
        <w:spacing w:after="0"/>
        <w:ind w:left="567" w:hanging="567"/>
        <w:rPr>
          <w:rFonts w:eastAsia="Times New Roman" w:cs="Times New Roman"/>
          <w:bCs/>
          <w:szCs w:val="24"/>
          <w:lang w:val="ru-RU" w:eastAsia="ru-RU"/>
        </w:rPr>
      </w:pPr>
      <w:r w:rsidRPr="007D45F8">
        <w:rPr>
          <w:rFonts w:eastAsia="Times New Roman" w:cs="Times New Roman"/>
          <w:bCs/>
          <w:szCs w:val="24"/>
          <w:lang w:val="ru-RU" w:eastAsia="ru-RU"/>
        </w:rPr>
        <w:t>Изменения в настоящее Положение вносятся исключительно по решению ДАО.</w:t>
      </w:r>
    </w:p>
    <w:p w:rsidR="00C433A8" w:rsidRPr="00821F8A" w:rsidRDefault="00C433A8" w:rsidP="00821F8A">
      <w:pPr>
        <w:spacing w:after="0"/>
        <w:rPr>
          <w:rFonts w:cs="Times New Roman"/>
          <w:szCs w:val="24"/>
          <w:lang w:val="ru-RU"/>
        </w:rPr>
      </w:pPr>
    </w:p>
    <w:sectPr w:rsidR="00C433A8" w:rsidRPr="0082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E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BB66C8"/>
    <w:multiLevelType w:val="multilevel"/>
    <w:tmpl w:val="B7E4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4760B"/>
    <w:multiLevelType w:val="multilevel"/>
    <w:tmpl w:val="B1D4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62E7D"/>
    <w:multiLevelType w:val="multilevel"/>
    <w:tmpl w:val="5800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72255"/>
    <w:multiLevelType w:val="hybridMultilevel"/>
    <w:tmpl w:val="F98AD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4D96"/>
    <w:multiLevelType w:val="multilevel"/>
    <w:tmpl w:val="7AD258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A5860"/>
    <w:multiLevelType w:val="multilevel"/>
    <w:tmpl w:val="3EFCC6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81FA4"/>
    <w:multiLevelType w:val="multilevel"/>
    <w:tmpl w:val="7C566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D90DB3"/>
    <w:multiLevelType w:val="multilevel"/>
    <w:tmpl w:val="6CB8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C6C4C"/>
    <w:multiLevelType w:val="multilevel"/>
    <w:tmpl w:val="02DC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02DEC"/>
    <w:multiLevelType w:val="multilevel"/>
    <w:tmpl w:val="C1AC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266AD"/>
    <w:multiLevelType w:val="multilevel"/>
    <w:tmpl w:val="3EFCC6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621E1"/>
    <w:multiLevelType w:val="multilevel"/>
    <w:tmpl w:val="671290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943F8"/>
    <w:multiLevelType w:val="multilevel"/>
    <w:tmpl w:val="644E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D50A5"/>
    <w:multiLevelType w:val="multilevel"/>
    <w:tmpl w:val="08B0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93420D"/>
    <w:multiLevelType w:val="multilevel"/>
    <w:tmpl w:val="3EFCC6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81AA3"/>
    <w:multiLevelType w:val="multilevel"/>
    <w:tmpl w:val="3DC2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04111"/>
    <w:multiLevelType w:val="multilevel"/>
    <w:tmpl w:val="D51E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781454"/>
    <w:multiLevelType w:val="multilevel"/>
    <w:tmpl w:val="044A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669E0"/>
    <w:multiLevelType w:val="multilevel"/>
    <w:tmpl w:val="3EFCC6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5308E"/>
    <w:multiLevelType w:val="multilevel"/>
    <w:tmpl w:val="08CE07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9E3080"/>
    <w:multiLevelType w:val="multilevel"/>
    <w:tmpl w:val="B7EE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4E31A0"/>
    <w:multiLevelType w:val="multilevel"/>
    <w:tmpl w:val="14EE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66FB5"/>
    <w:multiLevelType w:val="multilevel"/>
    <w:tmpl w:val="7E8C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3"/>
  </w:num>
  <w:num w:numId="5">
    <w:abstractNumId w:val="21"/>
  </w:num>
  <w:num w:numId="6">
    <w:abstractNumId w:val="23"/>
  </w:num>
  <w:num w:numId="7">
    <w:abstractNumId w:val="2"/>
  </w:num>
  <w:num w:numId="8">
    <w:abstractNumId w:val="1"/>
  </w:num>
  <w:num w:numId="9">
    <w:abstractNumId w:val="14"/>
  </w:num>
  <w:num w:numId="10">
    <w:abstractNumId w:val="9"/>
  </w:num>
  <w:num w:numId="11">
    <w:abstractNumId w:val="22"/>
  </w:num>
  <w:num w:numId="12">
    <w:abstractNumId w:val="8"/>
  </w:num>
  <w:num w:numId="13">
    <w:abstractNumId w:val="7"/>
  </w:num>
  <w:num w:numId="14">
    <w:abstractNumId w:val="4"/>
  </w:num>
  <w:num w:numId="15">
    <w:abstractNumId w:val="0"/>
  </w:num>
  <w:num w:numId="16">
    <w:abstractNumId w:val="19"/>
  </w:num>
  <w:num w:numId="17">
    <w:abstractNumId w:val="5"/>
  </w:num>
  <w:num w:numId="18">
    <w:abstractNumId w:val="11"/>
  </w:num>
  <w:num w:numId="19">
    <w:abstractNumId w:val="6"/>
  </w:num>
  <w:num w:numId="20">
    <w:abstractNumId w:val="15"/>
  </w:num>
  <w:num w:numId="21">
    <w:abstractNumId w:val="12"/>
  </w:num>
  <w:num w:numId="22">
    <w:abstractNumId w:val="10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F8"/>
    <w:rsid w:val="001E6C49"/>
    <w:rsid w:val="003A2757"/>
    <w:rsid w:val="00456364"/>
    <w:rsid w:val="0052324B"/>
    <w:rsid w:val="007D45F8"/>
    <w:rsid w:val="00821F8A"/>
    <w:rsid w:val="00977D15"/>
    <w:rsid w:val="009F6519"/>
    <w:rsid w:val="00A02EFF"/>
    <w:rsid w:val="00A213BD"/>
    <w:rsid w:val="00BC4329"/>
    <w:rsid w:val="00C433A8"/>
    <w:rsid w:val="00E40A2C"/>
    <w:rsid w:val="00E66341"/>
    <w:rsid w:val="00E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F0F8"/>
  <w15:chartTrackingRefBased/>
  <w15:docId w15:val="{68CC8A1E-F231-4FBD-BA62-767CE7EE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7D45F8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7D45F8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5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45F8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7D45F8"/>
    <w:rPr>
      <w:i/>
      <w:iCs/>
    </w:rPr>
  </w:style>
  <w:style w:type="character" w:styleId="a5">
    <w:name w:val="Strong"/>
    <w:basedOn w:val="a0"/>
    <w:uiPriority w:val="22"/>
    <w:qFormat/>
    <w:rsid w:val="007D45F8"/>
    <w:rPr>
      <w:b/>
      <w:bCs/>
    </w:rPr>
  </w:style>
  <w:style w:type="paragraph" w:styleId="a6">
    <w:name w:val="List Paragraph"/>
    <w:basedOn w:val="a"/>
    <w:uiPriority w:val="34"/>
    <w:qFormat/>
    <w:rsid w:val="0082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2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50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11</cp:revision>
  <dcterms:created xsi:type="dcterms:W3CDTF">2025-12-18T13:25:00Z</dcterms:created>
  <dcterms:modified xsi:type="dcterms:W3CDTF">2025-12-25T12:30:00Z</dcterms:modified>
</cp:coreProperties>
</file>