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EAE" w:rsidRPr="000A1EAE" w:rsidRDefault="000A1EAE" w:rsidP="000A1EAE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0A1EAE">
        <w:rPr>
          <w:rFonts w:eastAsia="Times New Roman" w:cs="Times New Roman"/>
          <w:b/>
          <w:bCs/>
          <w:kern w:val="36"/>
          <w:szCs w:val="24"/>
          <w:lang w:val="ru-RU" w:eastAsia="ru-RU"/>
        </w:rPr>
        <w:t>АКТ</w:t>
      </w:r>
    </w:p>
    <w:p w:rsidR="000A1EAE" w:rsidRPr="000A1EAE" w:rsidRDefault="000A1EAE" w:rsidP="00454DFC">
      <w:pPr>
        <w:spacing w:after="0"/>
        <w:jc w:val="center"/>
        <w:rPr>
          <w:rFonts w:eastAsia="Times New Roman" w:cs="Times New Roman"/>
          <w:b/>
          <w:szCs w:val="24"/>
          <w:lang w:val="ru-RU" w:eastAsia="ru-RU"/>
        </w:rPr>
      </w:pPr>
      <w:r w:rsidRPr="000A1EAE">
        <w:rPr>
          <w:rFonts w:eastAsia="Times New Roman" w:cs="Times New Roman"/>
          <w:b/>
          <w:szCs w:val="24"/>
          <w:lang w:val="ru-RU" w:eastAsia="ru-RU"/>
        </w:rPr>
        <w:t>передачи функций ведения реестра участников</w:t>
      </w:r>
      <w:r w:rsidR="00454DFC">
        <w:rPr>
          <w:rFonts w:eastAsia="Times New Roman" w:cs="Times New Roman"/>
          <w:b/>
          <w:szCs w:val="24"/>
          <w:lang w:val="ru-RU" w:eastAsia="ru-RU"/>
        </w:rPr>
        <w:t xml:space="preserve"> </w:t>
      </w:r>
      <w:r w:rsidRPr="000A1EAE">
        <w:rPr>
          <w:rFonts w:eastAsia="Times New Roman" w:cs="Times New Roman"/>
          <w:b/>
          <w:szCs w:val="24"/>
          <w:lang w:val="ru-RU" w:eastAsia="ru-RU"/>
        </w:rPr>
        <w:t>DAO F2C</w:t>
      </w:r>
    </w:p>
    <w:p w:rsidR="000A1EAE" w:rsidRDefault="000A1EAE" w:rsidP="000A1EAE">
      <w:pPr>
        <w:spacing w:after="0"/>
        <w:rPr>
          <w:rFonts w:eastAsia="Times New Roman" w:cs="Times New Roman"/>
          <w:szCs w:val="24"/>
          <w:lang w:val="ru-RU" w:eastAsia="ru-RU"/>
        </w:rPr>
      </w:pPr>
    </w:p>
    <w:p w:rsidR="000A1EAE" w:rsidRPr="000A1EAE" w:rsidRDefault="00454DFC" w:rsidP="000A1EAE">
      <w:pPr>
        <w:spacing w:after="0"/>
        <w:rPr>
          <w:rFonts w:eastAsia="Times New Roman" w:cs="Times New Roman"/>
          <w:szCs w:val="24"/>
          <w:lang w:val="ru-RU" w:eastAsia="ru-RU"/>
        </w:rPr>
      </w:pPr>
      <w:r>
        <w:rPr>
          <w:rFonts w:eastAsia="Times New Roman" w:cs="Times New Roman"/>
          <w:szCs w:val="24"/>
          <w:lang w:val="ru-RU" w:eastAsia="ru-RU"/>
        </w:rPr>
        <w:t>17 декабря 2025</w:t>
      </w:r>
      <w:r w:rsidR="000A1EAE" w:rsidRPr="000A1EAE">
        <w:rPr>
          <w:rFonts w:eastAsia="Times New Roman" w:cs="Times New Roman"/>
          <w:szCs w:val="24"/>
          <w:lang w:val="ru-RU" w:eastAsia="ru-RU"/>
        </w:rPr>
        <w:t xml:space="preserve"> года</w:t>
      </w:r>
    </w:p>
    <w:p w:rsidR="00B07CE0" w:rsidRDefault="00B07CE0" w:rsidP="000A1EAE">
      <w:pPr>
        <w:spacing w:after="0"/>
        <w:rPr>
          <w:rFonts w:eastAsia="Times New Roman" w:cs="Times New Roman"/>
          <w:szCs w:val="24"/>
          <w:lang w:val="ru-RU" w:eastAsia="ru-RU"/>
        </w:rPr>
      </w:pPr>
    </w:p>
    <w:p w:rsidR="000A1EAE" w:rsidRPr="000A1EAE" w:rsidRDefault="000A1EAE" w:rsidP="00B07CE0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proofErr w:type="spellStart"/>
      <w:r w:rsidRPr="000A1EAE">
        <w:rPr>
          <w:rFonts w:eastAsia="Times New Roman" w:cs="Times New Roman"/>
          <w:b/>
          <w:szCs w:val="24"/>
          <w:lang w:val="ru-RU" w:eastAsia="ru-RU"/>
        </w:rPr>
        <w:t>Колохматов</w:t>
      </w:r>
      <w:proofErr w:type="spellEnd"/>
      <w:r w:rsidRPr="000A1EAE">
        <w:rPr>
          <w:rFonts w:eastAsia="Times New Roman" w:cs="Times New Roman"/>
          <w:b/>
          <w:szCs w:val="24"/>
          <w:lang w:val="ru-RU" w:eastAsia="ru-RU"/>
        </w:rPr>
        <w:t xml:space="preserve"> Александр Сергеевич</w:t>
      </w:r>
      <w:r w:rsidRPr="000A1EAE">
        <w:rPr>
          <w:rFonts w:eastAsia="Times New Roman" w:cs="Times New Roman"/>
          <w:szCs w:val="24"/>
          <w:lang w:val="ru-RU" w:eastAsia="ru-RU"/>
        </w:rPr>
        <w:t>, выступавший в качестве инициатора создания и организационного координатора запуска децентрализованной автономной организации F2C (DAO F2C), именуемый далее «Передающая сторона», с одной стороны, и</w:t>
      </w:r>
    </w:p>
    <w:p w:rsidR="000A1EAE" w:rsidRPr="000A1EAE" w:rsidRDefault="000A1EAE" w:rsidP="00B07CE0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proofErr w:type="spellStart"/>
      <w:r w:rsidRPr="000A1EAE">
        <w:rPr>
          <w:rFonts w:eastAsia="Times New Roman" w:cs="Times New Roman"/>
          <w:b/>
          <w:szCs w:val="24"/>
          <w:lang w:val="ru-RU" w:eastAsia="ru-RU"/>
        </w:rPr>
        <w:t>Atlas</w:t>
      </w:r>
      <w:proofErr w:type="spellEnd"/>
      <w:r w:rsidRPr="000A1EAE">
        <w:rPr>
          <w:rFonts w:eastAsia="Times New Roman" w:cs="Times New Roman"/>
          <w:b/>
          <w:szCs w:val="24"/>
          <w:lang w:val="ru-RU" w:eastAsia="ru-RU"/>
        </w:rPr>
        <w:t xml:space="preserve"> </w:t>
      </w:r>
      <w:proofErr w:type="spellStart"/>
      <w:r w:rsidRPr="000A1EAE">
        <w:rPr>
          <w:rFonts w:eastAsia="Times New Roman" w:cs="Times New Roman"/>
          <w:b/>
          <w:szCs w:val="24"/>
          <w:lang w:val="ru-RU" w:eastAsia="ru-RU"/>
        </w:rPr>
        <w:t>Foundation</w:t>
      </w:r>
      <w:proofErr w:type="spellEnd"/>
      <w:r w:rsidRPr="000A1EAE">
        <w:rPr>
          <w:rFonts w:eastAsia="Times New Roman" w:cs="Times New Roman"/>
          <w:szCs w:val="24"/>
          <w:lang w:val="ru-RU" w:eastAsia="ru-RU"/>
        </w:rPr>
        <w:t xml:space="preserve">, фонд, зарегистрированный в юрисдикции Каймановых островов, выступающий организацией, представляющей интересы DAO F2C во взаимодействии с внешними контрагентами, финансовыми организациями и иными структурами, именуемый далее «Оператор DAO», </w:t>
      </w:r>
      <w:r w:rsidR="00454DFC">
        <w:rPr>
          <w:rFonts w:eastAsia="Times New Roman" w:cs="Times New Roman"/>
          <w:szCs w:val="24"/>
          <w:lang w:val="ru-RU" w:eastAsia="ru-RU"/>
        </w:rPr>
        <w:t xml:space="preserve">в лице директора </w:t>
      </w:r>
      <w:proofErr w:type="spellStart"/>
      <w:r w:rsidR="00454DFC">
        <w:rPr>
          <w:rFonts w:eastAsia="Times New Roman" w:cs="Times New Roman"/>
          <w:szCs w:val="24"/>
          <w:lang w:val="ru-RU" w:eastAsia="ru-RU"/>
        </w:rPr>
        <w:t>Буйракулова</w:t>
      </w:r>
      <w:proofErr w:type="spellEnd"/>
      <w:r w:rsidR="00454DFC">
        <w:rPr>
          <w:rFonts w:eastAsia="Times New Roman" w:cs="Times New Roman"/>
          <w:szCs w:val="24"/>
          <w:lang w:val="ru-RU" w:eastAsia="ru-RU"/>
        </w:rPr>
        <w:t xml:space="preserve"> Таира </w:t>
      </w:r>
      <w:proofErr w:type="spellStart"/>
      <w:r w:rsidR="00454DFC">
        <w:rPr>
          <w:rFonts w:eastAsia="Times New Roman" w:cs="Times New Roman"/>
          <w:szCs w:val="24"/>
          <w:lang w:val="ru-RU" w:eastAsia="ru-RU"/>
        </w:rPr>
        <w:t>Орынбасаровича</w:t>
      </w:r>
      <w:proofErr w:type="spellEnd"/>
      <w:r w:rsidR="00454DFC">
        <w:rPr>
          <w:rFonts w:eastAsia="Times New Roman" w:cs="Times New Roman"/>
          <w:szCs w:val="24"/>
          <w:lang w:val="ru-RU" w:eastAsia="ru-RU"/>
        </w:rPr>
        <w:t xml:space="preserve">, действующего на основании устава, </w:t>
      </w:r>
      <w:r w:rsidRPr="000A1EAE">
        <w:rPr>
          <w:rFonts w:eastAsia="Times New Roman" w:cs="Times New Roman"/>
          <w:szCs w:val="24"/>
          <w:lang w:val="ru-RU" w:eastAsia="ru-RU"/>
        </w:rPr>
        <w:t>с другой стороны,</w:t>
      </w:r>
    </w:p>
    <w:p w:rsidR="000A1EAE" w:rsidRPr="000A1EAE" w:rsidRDefault="000A1EAE" w:rsidP="00B07CE0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0A1EAE">
        <w:rPr>
          <w:rFonts w:eastAsia="Times New Roman" w:cs="Times New Roman"/>
          <w:szCs w:val="24"/>
          <w:lang w:val="ru-RU" w:eastAsia="ru-RU"/>
        </w:rPr>
        <w:t>совместно именуемые «Стороны», составили настоящий акт о нижеследующем.</w:t>
      </w:r>
    </w:p>
    <w:p w:rsidR="00B07CE0" w:rsidRDefault="00B07CE0" w:rsidP="000A1EAE">
      <w:pPr>
        <w:spacing w:after="0"/>
        <w:rPr>
          <w:rFonts w:eastAsia="Times New Roman" w:cs="Times New Roman"/>
          <w:szCs w:val="24"/>
          <w:lang w:val="ru-RU" w:eastAsia="ru-RU"/>
        </w:rPr>
      </w:pPr>
    </w:p>
    <w:p w:rsidR="000A1EAE" w:rsidRPr="000A1EAE" w:rsidRDefault="000A1EAE" w:rsidP="00B07CE0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0A1EAE">
        <w:rPr>
          <w:rFonts w:eastAsia="Times New Roman" w:cs="Times New Roman"/>
          <w:szCs w:val="24"/>
          <w:lang w:val="ru-RU" w:eastAsia="ru-RU"/>
        </w:rPr>
        <w:t xml:space="preserve">В рамках создания и первоначального запуска DAO F2C Передающая сторона осуществляла организационное сопровождение формирования сообщества участников DAO, включая ведение реестра участников, учет распределения </w:t>
      </w:r>
      <w:proofErr w:type="spellStart"/>
      <w:r w:rsidRPr="000A1EAE">
        <w:rPr>
          <w:rFonts w:eastAsia="Times New Roman" w:cs="Times New Roman"/>
          <w:szCs w:val="24"/>
          <w:lang w:val="ru-RU" w:eastAsia="ru-RU"/>
        </w:rPr>
        <w:t>токенов</w:t>
      </w:r>
      <w:proofErr w:type="spellEnd"/>
      <w:r w:rsidRPr="000A1EAE">
        <w:rPr>
          <w:rFonts w:eastAsia="Times New Roman" w:cs="Times New Roman"/>
          <w:szCs w:val="24"/>
          <w:lang w:val="ru-RU" w:eastAsia="ru-RU"/>
        </w:rPr>
        <w:t xml:space="preserve"> участия F2CST, а также коммуникацию с лицами, присоединившимися к DAO.</w:t>
      </w:r>
    </w:p>
    <w:p w:rsidR="000A1EAE" w:rsidRPr="000A1EAE" w:rsidRDefault="000A1EAE" w:rsidP="00B07CE0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0A1EAE">
        <w:rPr>
          <w:rFonts w:eastAsia="Times New Roman" w:cs="Times New Roman"/>
          <w:szCs w:val="24"/>
          <w:lang w:val="ru-RU" w:eastAsia="ru-RU"/>
        </w:rPr>
        <w:t>Данная деятельность осуществлялась на этапе становления DAO и была направлена на формирование первоначального состава участников, запуск инфраструктуры DAO и организацию взаимодействия между участниками.</w:t>
      </w:r>
    </w:p>
    <w:p w:rsidR="000A1EAE" w:rsidRPr="000A1EAE" w:rsidRDefault="000A1EAE" w:rsidP="00B07CE0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0A1EAE">
        <w:rPr>
          <w:rFonts w:eastAsia="Times New Roman" w:cs="Times New Roman"/>
          <w:szCs w:val="24"/>
          <w:lang w:val="ru-RU" w:eastAsia="ru-RU"/>
        </w:rPr>
        <w:t xml:space="preserve">В соответствии с Уставом DAO F2C организацией, представляющей интересы DAO во взаимодействии с традиционными юридическими и финансовыми структурами, является фонд </w:t>
      </w:r>
      <w:proofErr w:type="spellStart"/>
      <w:r w:rsidRPr="000A1EAE">
        <w:rPr>
          <w:rFonts w:eastAsia="Times New Roman" w:cs="Times New Roman"/>
          <w:szCs w:val="24"/>
          <w:lang w:val="ru-RU" w:eastAsia="ru-RU"/>
        </w:rPr>
        <w:t>Atlas</w:t>
      </w:r>
      <w:proofErr w:type="spellEnd"/>
      <w:r w:rsidRPr="000A1EA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0A1EAE">
        <w:rPr>
          <w:rFonts w:eastAsia="Times New Roman" w:cs="Times New Roman"/>
          <w:szCs w:val="24"/>
          <w:lang w:val="ru-RU" w:eastAsia="ru-RU"/>
        </w:rPr>
        <w:t>Foundation</w:t>
      </w:r>
      <w:proofErr w:type="spellEnd"/>
      <w:r w:rsidRPr="000A1EAE">
        <w:rPr>
          <w:rFonts w:eastAsia="Times New Roman" w:cs="Times New Roman"/>
          <w:szCs w:val="24"/>
          <w:lang w:val="ru-RU" w:eastAsia="ru-RU"/>
        </w:rPr>
        <w:t xml:space="preserve">. </w:t>
      </w:r>
    </w:p>
    <w:p w:rsidR="000A1EAE" w:rsidRDefault="000A1EAE" w:rsidP="00B07CE0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0A1EAE">
        <w:rPr>
          <w:rFonts w:eastAsia="Times New Roman" w:cs="Times New Roman"/>
          <w:szCs w:val="24"/>
          <w:lang w:val="ru-RU" w:eastAsia="ru-RU"/>
        </w:rPr>
        <w:t>В связи с переходом DAO F2C к этапу системной операционной деятельности Стороны договорились о передаче функций ведения и администрирования реестра участников DAO от Передающей стороны к Оператору D</w:t>
      </w:r>
      <w:r w:rsidR="00B07CE0">
        <w:rPr>
          <w:rFonts w:eastAsia="Times New Roman" w:cs="Times New Roman"/>
          <w:szCs w:val="24"/>
          <w:lang w:val="ru-RU" w:eastAsia="ru-RU"/>
        </w:rPr>
        <w:t>AO:</w:t>
      </w:r>
    </w:p>
    <w:p w:rsidR="00B07CE0" w:rsidRPr="000A1EAE" w:rsidRDefault="00B07CE0" w:rsidP="00B07CE0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</w:p>
    <w:p w:rsidR="000A1EAE" w:rsidRDefault="000A1EAE" w:rsidP="00B07CE0">
      <w:pPr>
        <w:pStyle w:val="a4"/>
        <w:numPr>
          <w:ilvl w:val="0"/>
          <w:numId w:val="1"/>
        </w:numPr>
        <w:spacing w:after="0"/>
        <w:ind w:left="426"/>
        <w:rPr>
          <w:rFonts w:eastAsia="Times New Roman" w:cs="Times New Roman"/>
          <w:szCs w:val="24"/>
          <w:lang w:val="ru-RU" w:eastAsia="ru-RU"/>
        </w:rPr>
      </w:pPr>
      <w:r w:rsidRPr="00B07CE0">
        <w:rPr>
          <w:rFonts w:eastAsia="Times New Roman" w:cs="Times New Roman"/>
          <w:szCs w:val="24"/>
          <w:lang w:val="ru-RU" w:eastAsia="ru-RU"/>
        </w:rPr>
        <w:t>На основании настоящего акта Передающая сторона передает, а Оператор DAO принимает функции по дальнейшему ведению и администрированию реестра участников DAO F2C.</w:t>
      </w:r>
    </w:p>
    <w:p w:rsidR="00454DFC" w:rsidRPr="00B07CE0" w:rsidRDefault="00454DFC" w:rsidP="00454DFC">
      <w:pPr>
        <w:pStyle w:val="a4"/>
        <w:spacing w:after="0"/>
        <w:ind w:left="426"/>
        <w:rPr>
          <w:rFonts w:eastAsia="Times New Roman" w:cs="Times New Roman"/>
          <w:szCs w:val="24"/>
          <w:lang w:val="ru-RU" w:eastAsia="ru-RU"/>
        </w:rPr>
      </w:pPr>
    </w:p>
    <w:p w:rsidR="000A1EAE" w:rsidRPr="00B07CE0" w:rsidRDefault="000A1EAE" w:rsidP="00B07CE0">
      <w:pPr>
        <w:pStyle w:val="a4"/>
        <w:numPr>
          <w:ilvl w:val="0"/>
          <w:numId w:val="1"/>
        </w:numPr>
        <w:spacing w:after="0"/>
        <w:ind w:left="426"/>
        <w:rPr>
          <w:rFonts w:eastAsia="Times New Roman" w:cs="Times New Roman"/>
          <w:szCs w:val="24"/>
          <w:lang w:val="ru-RU" w:eastAsia="ru-RU"/>
        </w:rPr>
      </w:pPr>
      <w:r w:rsidRPr="00B07CE0">
        <w:rPr>
          <w:rFonts w:eastAsia="Times New Roman" w:cs="Times New Roman"/>
          <w:szCs w:val="24"/>
          <w:lang w:val="ru-RU" w:eastAsia="ru-RU"/>
        </w:rPr>
        <w:t xml:space="preserve">С момента подписания настоящего акта </w:t>
      </w:r>
      <w:proofErr w:type="spellStart"/>
      <w:r w:rsidRPr="00B07CE0">
        <w:rPr>
          <w:rFonts w:eastAsia="Times New Roman" w:cs="Times New Roman"/>
          <w:szCs w:val="24"/>
          <w:lang w:val="ru-RU" w:eastAsia="ru-RU"/>
        </w:rPr>
        <w:t>Atlas</w:t>
      </w:r>
      <w:proofErr w:type="spellEnd"/>
      <w:r w:rsidRPr="00B07CE0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B07CE0">
        <w:rPr>
          <w:rFonts w:eastAsia="Times New Roman" w:cs="Times New Roman"/>
          <w:szCs w:val="24"/>
          <w:lang w:val="ru-RU" w:eastAsia="ru-RU"/>
        </w:rPr>
        <w:t>Foundation</w:t>
      </w:r>
      <w:proofErr w:type="spellEnd"/>
      <w:r w:rsidRPr="00B07CE0">
        <w:rPr>
          <w:rFonts w:eastAsia="Times New Roman" w:cs="Times New Roman"/>
          <w:szCs w:val="24"/>
          <w:lang w:val="ru-RU" w:eastAsia="ru-RU"/>
        </w:rPr>
        <w:t xml:space="preserve"> принимает на себя функции операционного администрирования реестра участников DAO, включая ведение и актуализацию реестра держателей </w:t>
      </w:r>
      <w:proofErr w:type="spellStart"/>
      <w:r w:rsidRPr="00B07CE0">
        <w:rPr>
          <w:rFonts w:eastAsia="Times New Roman" w:cs="Times New Roman"/>
          <w:szCs w:val="24"/>
          <w:lang w:val="ru-RU" w:eastAsia="ru-RU"/>
        </w:rPr>
        <w:t>токенов</w:t>
      </w:r>
      <w:proofErr w:type="spellEnd"/>
      <w:r w:rsidRPr="00B07CE0">
        <w:rPr>
          <w:rFonts w:eastAsia="Times New Roman" w:cs="Times New Roman"/>
          <w:szCs w:val="24"/>
          <w:lang w:val="ru-RU" w:eastAsia="ru-RU"/>
        </w:rPr>
        <w:t xml:space="preserve"> участия F2CST, организацию взаимодействия с участниками DAO по вопросам их участия и статуса, учет распределения </w:t>
      </w:r>
      <w:proofErr w:type="spellStart"/>
      <w:r w:rsidRPr="00B07CE0">
        <w:rPr>
          <w:rFonts w:eastAsia="Times New Roman" w:cs="Times New Roman"/>
          <w:szCs w:val="24"/>
          <w:lang w:val="ru-RU" w:eastAsia="ru-RU"/>
        </w:rPr>
        <w:t>токенов</w:t>
      </w:r>
      <w:proofErr w:type="spellEnd"/>
      <w:r w:rsidRPr="00B07CE0">
        <w:rPr>
          <w:rFonts w:eastAsia="Times New Roman" w:cs="Times New Roman"/>
          <w:szCs w:val="24"/>
          <w:lang w:val="ru-RU" w:eastAsia="ru-RU"/>
        </w:rPr>
        <w:t xml:space="preserve"> участия, а также осуществление иных административных действий, необходимых для обеспечения функционирования DAO.</w:t>
      </w:r>
    </w:p>
    <w:p w:rsidR="00454DFC" w:rsidRDefault="00454DFC" w:rsidP="00454DFC">
      <w:pPr>
        <w:pStyle w:val="a4"/>
        <w:spacing w:after="0"/>
        <w:ind w:left="426"/>
        <w:rPr>
          <w:rFonts w:eastAsia="Times New Roman" w:cs="Times New Roman"/>
          <w:szCs w:val="24"/>
          <w:lang w:val="ru-RU" w:eastAsia="ru-RU"/>
        </w:rPr>
      </w:pPr>
    </w:p>
    <w:p w:rsidR="000A1EAE" w:rsidRPr="00B07CE0" w:rsidRDefault="000A1EAE" w:rsidP="00B07CE0">
      <w:pPr>
        <w:pStyle w:val="a4"/>
        <w:numPr>
          <w:ilvl w:val="0"/>
          <w:numId w:val="1"/>
        </w:numPr>
        <w:spacing w:after="0"/>
        <w:ind w:left="426"/>
        <w:rPr>
          <w:rFonts w:eastAsia="Times New Roman" w:cs="Times New Roman"/>
          <w:szCs w:val="24"/>
          <w:lang w:val="ru-RU" w:eastAsia="ru-RU"/>
        </w:rPr>
      </w:pPr>
      <w:r w:rsidRPr="00B07CE0">
        <w:rPr>
          <w:rFonts w:eastAsia="Times New Roman" w:cs="Times New Roman"/>
          <w:szCs w:val="24"/>
          <w:lang w:val="ru-RU" w:eastAsia="ru-RU"/>
        </w:rPr>
        <w:t xml:space="preserve">Стороны подтверждают, что передача функций ведения реестра участников носит организационный и административный характер и не изменяет прав участников DAO, которые определяются Уставом DAO, смарт-контрактами и записями в </w:t>
      </w:r>
      <w:proofErr w:type="spellStart"/>
      <w:r w:rsidRPr="00B07CE0">
        <w:rPr>
          <w:rFonts w:eastAsia="Times New Roman" w:cs="Times New Roman"/>
          <w:szCs w:val="24"/>
          <w:lang w:val="ru-RU" w:eastAsia="ru-RU"/>
        </w:rPr>
        <w:t>блокчейне</w:t>
      </w:r>
      <w:proofErr w:type="spellEnd"/>
      <w:r w:rsidRPr="00B07CE0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B07CE0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B07CE0">
        <w:rPr>
          <w:rFonts w:eastAsia="Times New Roman" w:cs="Times New Roman"/>
          <w:szCs w:val="24"/>
          <w:lang w:val="ru-RU" w:eastAsia="ru-RU"/>
        </w:rPr>
        <w:t>.</w:t>
      </w:r>
    </w:p>
    <w:p w:rsidR="00454DFC" w:rsidRDefault="00454DFC" w:rsidP="00454DFC">
      <w:pPr>
        <w:pStyle w:val="a4"/>
        <w:spacing w:after="0"/>
        <w:ind w:left="426"/>
        <w:rPr>
          <w:rFonts w:eastAsia="Times New Roman" w:cs="Times New Roman"/>
          <w:szCs w:val="24"/>
          <w:lang w:val="ru-RU" w:eastAsia="ru-RU"/>
        </w:rPr>
      </w:pPr>
    </w:p>
    <w:p w:rsidR="000A1EAE" w:rsidRPr="00B07CE0" w:rsidRDefault="000A1EAE" w:rsidP="00B07CE0">
      <w:pPr>
        <w:pStyle w:val="a4"/>
        <w:numPr>
          <w:ilvl w:val="0"/>
          <w:numId w:val="1"/>
        </w:numPr>
        <w:spacing w:after="0"/>
        <w:ind w:left="426"/>
        <w:rPr>
          <w:rFonts w:eastAsia="Times New Roman" w:cs="Times New Roman"/>
          <w:szCs w:val="24"/>
          <w:lang w:val="ru-RU" w:eastAsia="ru-RU"/>
        </w:rPr>
      </w:pPr>
      <w:r w:rsidRPr="00B07CE0">
        <w:rPr>
          <w:rFonts w:eastAsia="Times New Roman" w:cs="Times New Roman"/>
          <w:szCs w:val="24"/>
          <w:lang w:val="ru-RU" w:eastAsia="ru-RU"/>
        </w:rPr>
        <w:t xml:space="preserve">Передающая сторона подтверждает, что имеющиеся у нее сведения о составе участников DAO и распределении </w:t>
      </w:r>
      <w:proofErr w:type="spellStart"/>
      <w:r w:rsidRPr="00B07CE0">
        <w:rPr>
          <w:rFonts w:eastAsia="Times New Roman" w:cs="Times New Roman"/>
          <w:szCs w:val="24"/>
          <w:lang w:val="ru-RU" w:eastAsia="ru-RU"/>
        </w:rPr>
        <w:t>токенов</w:t>
      </w:r>
      <w:proofErr w:type="spellEnd"/>
      <w:r w:rsidRPr="00B07CE0">
        <w:rPr>
          <w:rFonts w:eastAsia="Times New Roman" w:cs="Times New Roman"/>
          <w:szCs w:val="24"/>
          <w:lang w:val="ru-RU" w:eastAsia="ru-RU"/>
        </w:rPr>
        <w:t xml:space="preserve"> участия на дату подписания настоящего акта переданы Оператору DAO</w:t>
      </w:r>
      <w:r w:rsidR="006A690A">
        <w:rPr>
          <w:rFonts w:eastAsia="Times New Roman" w:cs="Times New Roman"/>
          <w:szCs w:val="24"/>
          <w:lang w:val="ru-RU" w:eastAsia="ru-RU"/>
        </w:rPr>
        <w:t>, согласно Приложению №1 к настоящему акту</w:t>
      </w:r>
      <w:r w:rsidRPr="00B07CE0">
        <w:rPr>
          <w:rFonts w:eastAsia="Times New Roman" w:cs="Times New Roman"/>
          <w:szCs w:val="24"/>
          <w:lang w:val="ru-RU" w:eastAsia="ru-RU"/>
        </w:rPr>
        <w:t>.</w:t>
      </w:r>
    </w:p>
    <w:p w:rsidR="00454DFC" w:rsidRDefault="00454DFC" w:rsidP="00454DFC">
      <w:pPr>
        <w:pStyle w:val="a4"/>
        <w:spacing w:after="0"/>
        <w:ind w:left="426"/>
        <w:rPr>
          <w:rFonts w:eastAsia="Times New Roman" w:cs="Times New Roman"/>
          <w:szCs w:val="24"/>
          <w:lang w:val="ru-RU" w:eastAsia="ru-RU"/>
        </w:rPr>
      </w:pPr>
    </w:p>
    <w:p w:rsidR="000A1EAE" w:rsidRPr="00B07CE0" w:rsidRDefault="000A1EAE" w:rsidP="00B07CE0">
      <w:pPr>
        <w:pStyle w:val="a4"/>
        <w:numPr>
          <w:ilvl w:val="0"/>
          <w:numId w:val="1"/>
        </w:numPr>
        <w:spacing w:after="0"/>
        <w:ind w:left="426"/>
        <w:rPr>
          <w:rFonts w:eastAsia="Times New Roman" w:cs="Times New Roman"/>
          <w:szCs w:val="24"/>
          <w:lang w:val="ru-RU" w:eastAsia="ru-RU"/>
        </w:rPr>
      </w:pPr>
      <w:r w:rsidRPr="00B07CE0">
        <w:rPr>
          <w:rFonts w:eastAsia="Times New Roman" w:cs="Times New Roman"/>
          <w:szCs w:val="24"/>
          <w:lang w:val="ru-RU" w:eastAsia="ru-RU"/>
        </w:rPr>
        <w:t xml:space="preserve">С момента подписания настоящего акта </w:t>
      </w:r>
      <w:proofErr w:type="spellStart"/>
      <w:r w:rsidRPr="00B07CE0">
        <w:rPr>
          <w:rFonts w:eastAsia="Times New Roman" w:cs="Times New Roman"/>
          <w:szCs w:val="24"/>
          <w:lang w:val="ru-RU" w:eastAsia="ru-RU"/>
        </w:rPr>
        <w:t>Atlas</w:t>
      </w:r>
      <w:proofErr w:type="spellEnd"/>
      <w:r w:rsidRPr="00B07CE0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B07CE0">
        <w:rPr>
          <w:rFonts w:eastAsia="Times New Roman" w:cs="Times New Roman"/>
          <w:szCs w:val="24"/>
          <w:lang w:val="ru-RU" w:eastAsia="ru-RU"/>
        </w:rPr>
        <w:t>Foundation</w:t>
      </w:r>
      <w:proofErr w:type="spellEnd"/>
      <w:r w:rsidRPr="00B07CE0">
        <w:rPr>
          <w:rFonts w:eastAsia="Times New Roman" w:cs="Times New Roman"/>
          <w:szCs w:val="24"/>
          <w:lang w:val="ru-RU" w:eastAsia="ru-RU"/>
        </w:rPr>
        <w:t xml:space="preserve"> считается оператором реестра участников DAO F2C и вправе использовать полученные сведения для целей обеспечения функционирования DAO, взаимодействия с участниками, подготовки </w:t>
      </w:r>
      <w:r w:rsidRPr="00B07CE0">
        <w:rPr>
          <w:rFonts w:eastAsia="Times New Roman" w:cs="Times New Roman"/>
          <w:szCs w:val="24"/>
          <w:lang w:val="ru-RU" w:eastAsia="ru-RU"/>
        </w:rPr>
        <w:lastRenderedPageBreak/>
        <w:t>решений для голосования и осуществления иных административных функций в интересах DAO.</w:t>
      </w:r>
    </w:p>
    <w:p w:rsidR="00454DFC" w:rsidRDefault="00454DFC" w:rsidP="00454DFC">
      <w:pPr>
        <w:pStyle w:val="a4"/>
        <w:spacing w:after="0"/>
        <w:ind w:left="426"/>
        <w:rPr>
          <w:rFonts w:eastAsia="Times New Roman" w:cs="Times New Roman"/>
          <w:szCs w:val="24"/>
          <w:lang w:val="ru-RU" w:eastAsia="ru-RU"/>
        </w:rPr>
      </w:pPr>
    </w:p>
    <w:p w:rsidR="000A1EAE" w:rsidRPr="00B07CE0" w:rsidRDefault="000A1EAE" w:rsidP="00B07CE0">
      <w:pPr>
        <w:pStyle w:val="a4"/>
        <w:numPr>
          <w:ilvl w:val="0"/>
          <w:numId w:val="1"/>
        </w:numPr>
        <w:spacing w:after="0"/>
        <w:ind w:left="426"/>
        <w:rPr>
          <w:rFonts w:eastAsia="Times New Roman" w:cs="Times New Roman"/>
          <w:szCs w:val="24"/>
          <w:lang w:val="ru-RU" w:eastAsia="ru-RU"/>
        </w:rPr>
      </w:pPr>
      <w:r w:rsidRPr="00B07CE0">
        <w:rPr>
          <w:rFonts w:eastAsia="Times New Roman" w:cs="Times New Roman"/>
          <w:szCs w:val="24"/>
          <w:lang w:val="ru-RU" w:eastAsia="ru-RU"/>
        </w:rPr>
        <w:t>Настоящий акт составлен и подписан в двух экземплярах, имеющих одинаковую юридическую силу.</w:t>
      </w:r>
    </w:p>
    <w:p w:rsidR="000A1EAE" w:rsidRDefault="000A1EAE" w:rsidP="00B07CE0">
      <w:pPr>
        <w:spacing w:after="0"/>
        <w:ind w:left="66"/>
        <w:rPr>
          <w:rFonts w:eastAsia="Times New Roman" w:cs="Times New Roman"/>
          <w:szCs w:val="24"/>
          <w:lang w:val="ru-RU" w:eastAsia="ru-RU"/>
        </w:rPr>
      </w:pPr>
    </w:p>
    <w:p w:rsidR="00454DFC" w:rsidRDefault="00454DFC" w:rsidP="00B07CE0">
      <w:pPr>
        <w:spacing w:after="0"/>
        <w:ind w:left="66"/>
        <w:rPr>
          <w:rFonts w:eastAsia="Times New Roman" w:cs="Times New Roman"/>
          <w:szCs w:val="24"/>
          <w:lang w:val="ru-RU" w:eastAsia="ru-RU"/>
        </w:rPr>
      </w:pPr>
    </w:p>
    <w:tbl>
      <w:tblPr>
        <w:tblStyle w:val="a5"/>
        <w:tblW w:w="0" w:type="auto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6"/>
      </w:tblGrid>
      <w:tr w:rsidR="00581858" w:rsidTr="00581858">
        <w:tc>
          <w:tcPr>
            <w:tcW w:w="4672" w:type="dxa"/>
          </w:tcPr>
          <w:p w:rsidR="00581858" w:rsidRDefault="00581858" w:rsidP="00581858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 w:rsidRPr="00B07CE0">
              <w:rPr>
                <w:rFonts w:eastAsia="Times New Roman" w:cs="Times New Roman"/>
                <w:b/>
                <w:szCs w:val="24"/>
                <w:lang w:val="ru-RU" w:eastAsia="ru-RU"/>
              </w:rPr>
              <w:t>Передающая сторона</w:t>
            </w:r>
          </w:p>
          <w:p w:rsidR="00581858" w:rsidRDefault="00581858" w:rsidP="00581858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</w:p>
          <w:p w:rsidR="00581858" w:rsidRDefault="00581858" w:rsidP="00581858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</w:p>
          <w:p w:rsidR="00581858" w:rsidRDefault="00581858" w:rsidP="00581858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Cs w:val="24"/>
                <w:lang w:val="ru-RU" w:eastAsia="ru-RU"/>
              </w:rPr>
              <w:t>_____________________</w:t>
            </w:r>
          </w:p>
          <w:p w:rsidR="00581858" w:rsidRDefault="00581858" w:rsidP="00581858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proofErr w:type="spellStart"/>
            <w:r w:rsidRPr="000A1EAE">
              <w:rPr>
                <w:rFonts w:eastAsia="Times New Roman" w:cs="Times New Roman"/>
                <w:szCs w:val="24"/>
                <w:lang w:val="ru-RU" w:eastAsia="ru-RU"/>
              </w:rPr>
              <w:t>Колохматов</w:t>
            </w:r>
            <w:proofErr w:type="spellEnd"/>
            <w:r w:rsidRPr="000A1EAE">
              <w:rPr>
                <w:rFonts w:eastAsia="Times New Roman" w:cs="Times New Roman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 w:eastAsia="ru-RU"/>
              </w:rPr>
              <w:t>А</w:t>
            </w:r>
            <w:r w:rsidRPr="00581858">
              <w:rPr>
                <w:rFonts w:eastAsia="Times New Roman" w:cs="Times New Roman"/>
                <w:szCs w:val="24"/>
                <w:lang w:val="ru-RU" w:eastAsia="ru-RU"/>
              </w:rPr>
              <w:t>.</w:t>
            </w:r>
            <w:r>
              <w:rPr>
                <w:rFonts w:eastAsia="Times New Roman" w:cs="Times New Roman"/>
                <w:szCs w:val="24"/>
                <w:lang w:val="ru-RU" w:eastAsia="ru-RU"/>
              </w:rPr>
              <w:t>С.</w:t>
            </w:r>
          </w:p>
          <w:p w:rsidR="00581858" w:rsidRDefault="00581858" w:rsidP="00581858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4673" w:type="dxa"/>
          </w:tcPr>
          <w:p w:rsidR="00581858" w:rsidRDefault="00581858" w:rsidP="00581858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 w:rsidRPr="00B07CE0">
              <w:rPr>
                <w:rFonts w:eastAsia="Times New Roman" w:cs="Times New Roman"/>
                <w:b/>
                <w:szCs w:val="24"/>
                <w:lang w:val="ru-RU" w:eastAsia="ru-RU"/>
              </w:rPr>
              <w:t>Оператор DAO</w:t>
            </w:r>
          </w:p>
          <w:p w:rsidR="00581858" w:rsidRDefault="00581858" w:rsidP="00581858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</w:p>
          <w:p w:rsidR="00581858" w:rsidRDefault="00581858" w:rsidP="00581858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</w:p>
          <w:p w:rsidR="00581858" w:rsidRDefault="00581858" w:rsidP="00581858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Cs w:val="24"/>
                <w:lang w:val="ru-RU" w:eastAsia="ru-RU"/>
              </w:rPr>
              <w:t>______________________</w:t>
            </w:r>
          </w:p>
          <w:p w:rsidR="00581858" w:rsidRDefault="00581858" w:rsidP="00581858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Cs w:val="24"/>
                <w:lang w:val="ru-RU" w:eastAsia="ru-RU"/>
              </w:rPr>
              <w:t>Буйракулов Т.О.</w:t>
            </w:r>
          </w:p>
          <w:p w:rsidR="00581858" w:rsidRDefault="00581858" w:rsidP="00581858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</w:tr>
    </w:tbl>
    <w:p w:rsidR="00334C0D" w:rsidRDefault="00334C0D" w:rsidP="000A1EAE">
      <w:pPr>
        <w:spacing w:after="0"/>
      </w:pPr>
      <w:r>
        <w:br w:type="page"/>
      </w:r>
    </w:p>
    <w:p w:rsidR="00334C0D" w:rsidRPr="00334C0D" w:rsidRDefault="00334C0D" w:rsidP="00334C0D">
      <w:pPr>
        <w:pStyle w:val="1"/>
        <w:spacing w:before="0" w:beforeAutospacing="0" w:after="0" w:afterAutospacing="0"/>
        <w:ind w:left="5529"/>
        <w:jc w:val="both"/>
        <w:rPr>
          <w:sz w:val="24"/>
          <w:szCs w:val="24"/>
        </w:rPr>
      </w:pPr>
      <w:r w:rsidRPr="00334C0D">
        <w:rPr>
          <w:sz w:val="24"/>
          <w:szCs w:val="24"/>
        </w:rPr>
        <w:lastRenderedPageBreak/>
        <w:t>Приложение №1</w:t>
      </w:r>
    </w:p>
    <w:p w:rsidR="00334C0D" w:rsidRDefault="00334C0D" w:rsidP="00334C0D">
      <w:pPr>
        <w:pStyle w:val="a3"/>
        <w:spacing w:before="0" w:beforeAutospacing="0" w:after="0" w:afterAutospacing="0"/>
        <w:ind w:left="5529"/>
        <w:jc w:val="both"/>
      </w:pPr>
      <w:r w:rsidRPr="00334C0D">
        <w:t>к Акту передачи функций ведения реестра участников DAO F2C</w:t>
      </w:r>
    </w:p>
    <w:p w:rsidR="00334C0D" w:rsidRPr="00334C0D" w:rsidRDefault="00334C0D" w:rsidP="00334C0D">
      <w:pPr>
        <w:pStyle w:val="a3"/>
        <w:spacing w:before="0" w:beforeAutospacing="0" w:after="0" w:afterAutospacing="0"/>
        <w:ind w:left="5529"/>
        <w:jc w:val="both"/>
      </w:pPr>
      <w:r w:rsidRPr="00334C0D">
        <w:t xml:space="preserve">от </w:t>
      </w:r>
      <w:r>
        <w:t>17 декабря 2025</w:t>
      </w:r>
      <w:r w:rsidRPr="00334C0D">
        <w:t xml:space="preserve"> года</w:t>
      </w:r>
    </w:p>
    <w:p w:rsidR="00334C0D" w:rsidRDefault="00334C0D" w:rsidP="00334C0D">
      <w:pPr>
        <w:pStyle w:val="a3"/>
        <w:spacing w:before="0" w:beforeAutospacing="0" w:after="0" w:afterAutospacing="0"/>
        <w:ind w:left="5529"/>
        <w:jc w:val="both"/>
      </w:pPr>
    </w:p>
    <w:p w:rsidR="00334C0D" w:rsidRPr="00334C0D" w:rsidRDefault="00334C0D" w:rsidP="00334C0D">
      <w:pPr>
        <w:pStyle w:val="a3"/>
        <w:spacing w:before="0" w:beforeAutospacing="0" w:after="0" w:afterAutospacing="0"/>
        <w:ind w:firstLine="709"/>
        <w:jc w:val="both"/>
      </w:pPr>
      <w:r w:rsidRPr="00334C0D">
        <w:t xml:space="preserve">Настоящее приложение содержит сведения о составе участников децентрализованной автономной организации F2C (DAO F2C) и распределении </w:t>
      </w:r>
      <w:proofErr w:type="spellStart"/>
      <w:r w:rsidRPr="00334C0D">
        <w:t>токенов</w:t>
      </w:r>
      <w:proofErr w:type="spellEnd"/>
      <w:r w:rsidRPr="00334C0D">
        <w:t xml:space="preserve"> участия F2CST на дату передачи функций ведения реестра участников от </w:t>
      </w:r>
      <w:proofErr w:type="spellStart"/>
      <w:r w:rsidRPr="00334C0D">
        <w:t>Колохматова</w:t>
      </w:r>
      <w:proofErr w:type="spellEnd"/>
      <w:r w:rsidRPr="00334C0D">
        <w:t xml:space="preserve"> Александра Сергеевича к </w:t>
      </w:r>
      <w:proofErr w:type="spellStart"/>
      <w:r w:rsidRPr="00334C0D">
        <w:t>Atlas</w:t>
      </w:r>
      <w:proofErr w:type="spellEnd"/>
      <w:r w:rsidRPr="00334C0D">
        <w:t xml:space="preserve"> </w:t>
      </w:r>
      <w:proofErr w:type="spellStart"/>
      <w:r w:rsidRPr="00334C0D">
        <w:t>Foundation</w:t>
      </w:r>
      <w:proofErr w:type="spellEnd"/>
      <w:r w:rsidRPr="00334C0D">
        <w:t>.</w:t>
      </w:r>
    </w:p>
    <w:p w:rsidR="00334C0D" w:rsidRPr="00334C0D" w:rsidRDefault="00334C0D" w:rsidP="00334C0D">
      <w:pPr>
        <w:pStyle w:val="a3"/>
        <w:spacing w:before="0" w:beforeAutospacing="0" w:after="0" w:afterAutospacing="0"/>
        <w:ind w:firstLine="709"/>
        <w:jc w:val="both"/>
      </w:pPr>
      <w:r w:rsidRPr="00334C0D">
        <w:t>Сведения, указанные в настоящем приложении, носят учетный характер и отражают организационный реестр участников DAO, который велся на этапе формирования DAO до передачи функций администрирования реестра Оператору DAO.</w:t>
      </w:r>
    </w:p>
    <w:p w:rsidR="00334C0D" w:rsidRDefault="00334C0D" w:rsidP="00334C0D">
      <w:pPr>
        <w:pStyle w:val="a3"/>
        <w:spacing w:before="0" w:beforeAutospacing="0" w:after="0" w:afterAutospacing="0"/>
        <w:ind w:firstLine="709"/>
        <w:jc w:val="both"/>
      </w:pPr>
      <w:r w:rsidRPr="00334C0D">
        <w:t xml:space="preserve">Окончательным и приоритетным источником информации о владении </w:t>
      </w:r>
      <w:proofErr w:type="spellStart"/>
      <w:r w:rsidRPr="00334C0D">
        <w:t>токенами</w:t>
      </w:r>
      <w:proofErr w:type="spellEnd"/>
      <w:r w:rsidRPr="00334C0D">
        <w:t xml:space="preserve"> F2CST являются записи в </w:t>
      </w:r>
      <w:proofErr w:type="spellStart"/>
      <w:r w:rsidRPr="00334C0D">
        <w:t>блокчейне</w:t>
      </w:r>
      <w:proofErr w:type="spellEnd"/>
      <w:r w:rsidRPr="00334C0D">
        <w:t xml:space="preserve"> </w:t>
      </w:r>
      <w:proofErr w:type="spellStart"/>
      <w:r w:rsidRPr="00334C0D">
        <w:t>Orgon</w:t>
      </w:r>
      <w:proofErr w:type="spellEnd"/>
      <w:r w:rsidRPr="00334C0D">
        <w:t xml:space="preserve"> и данные смарт-контракта DAO.</w:t>
      </w:r>
    </w:p>
    <w:p w:rsidR="006434E3" w:rsidRDefault="006434E3" w:rsidP="00334C0D">
      <w:pPr>
        <w:pStyle w:val="a3"/>
        <w:spacing w:before="0" w:beforeAutospacing="0" w:after="0" w:afterAutospacing="0"/>
        <w:ind w:firstLine="709"/>
        <w:jc w:val="both"/>
      </w:pPr>
    </w:p>
    <w:p w:rsidR="006434E3" w:rsidRPr="006434E3" w:rsidRDefault="006434E3" w:rsidP="006434E3">
      <w:pPr>
        <w:pStyle w:val="a3"/>
        <w:spacing w:before="0" w:beforeAutospacing="0" w:after="0" w:afterAutospacing="0"/>
        <w:jc w:val="center"/>
        <w:rPr>
          <w:b/>
        </w:rPr>
      </w:pPr>
      <w:r w:rsidRPr="006434E3">
        <w:rPr>
          <w:b/>
        </w:rPr>
        <w:t>Реестр участников DAO F2C на дату передачи</w:t>
      </w:r>
    </w:p>
    <w:p w:rsidR="00C433A8" w:rsidRPr="00334C0D" w:rsidRDefault="00C433A8" w:rsidP="00334C0D">
      <w:pPr>
        <w:spacing w:after="0"/>
        <w:rPr>
          <w:rFonts w:cs="Times New Roman"/>
          <w:szCs w:val="24"/>
          <w:lang w:val="ru-RU"/>
        </w:rPr>
      </w:pPr>
    </w:p>
    <w:tbl>
      <w:tblPr>
        <w:tblStyle w:val="a5"/>
        <w:tblW w:w="9394" w:type="dxa"/>
        <w:tblLook w:val="04A0" w:firstRow="1" w:lastRow="0" w:firstColumn="1" w:lastColumn="0" w:noHBand="0" w:noVBand="1"/>
      </w:tblPr>
      <w:tblGrid>
        <w:gridCol w:w="562"/>
        <w:gridCol w:w="3261"/>
        <w:gridCol w:w="1857"/>
        <w:gridCol w:w="1857"/>
        <w:gridCol w:w="1857"/>
      </w:tblGrid>
      <w:tr w:rsidR="00334C0D" w:rsidRPr="00E205E7" w:rsidTr="00E205E7">
        <w:tc>
          <w:tcPr>
            <w:tcW w:w="562" w:type="dxa"/>
          </w:tcPr>
          <w:p w:rsidR="00334C0D" w:rsidRPr="00E205E7" w:rsidRDefault="00E205E7" w:rsidP="00E205E7">
            <w:pPr>
              <w:spacing w:after="0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E205E7">
              <w:rPr>
                <w:rFonts w:cs="Times New Roman"/>
                <w:b/>
                <w:szCs w:val="24"/>
                <w:lang w:val="ru-RU"/>
              </w:rPr>
              <w:t>№</w:t>
            </w:r>
          </w:p>
        </w:tc>
        <w:tc>
          <w:tcPr>
            <w:tcW w:w="3261" w:type="dxa"/>
          </w:tcPr>
          <w:p w:rsidR="00334C0D" w:rsidRPr="00D85E05" w:rsidRDefault="00E205E7" w:rsidP="00E205E7">
            <w:pPr>
              <w:spacing w:after="0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D85E05">
              <w:rPr>
                <w:b/>
                <w:lang w:val="ru-RU"/>
              </w:rPr>
              <w:t xml:space="preserve">Адрес </w:t>
            </w:r>
            <w:proofErr w:type="spellStart"/>
            <w:r w:rsidRPr="00D85E05">
              <w:rPr>
                <w:b/>
                <w:lang w:val="ru-RU"/>
              </w:rPr>
              <w:t>криптокошелька</w:t>
            </w:r>
            <w:proofErr w:type="spellEnd"/>
          </w:p>
        </w:tc>
        <w:tc>
          <w:tcPr>
            <w:tcW w:w="1857" w:type="dxa"/>
          </w:tcPr>
          <w:p w:rsidR="00334C0D" w:rsidRPr="00D85E05" w:rsidRDefault="00E205E7" w:rsidP="00E205E7">
            <w:pPr>
              <w:spacing w:after="0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D85E05">
              <w:rPr>
                <w:b/>
                <w:lang w:val="ru-RU"/>
              </w:rPr>
              <w:t>Количество F2CST</w:t>
            </w:r>
          </w:p>
        </w:tc>
        <w:tc>
          <w:tcPr>
            <w:tcW w:w="1857" w:type="dxa"/>
          </w:tcPr>
          <w:p w:rsidR="00334C0D" w:rsidRPr="00D85E05" w:rsidRDefault="00E205E7" w:rsidP="00E205E7">
            <w:pPr>
              <w:spacing w:after="0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D85E05">
              <w:rPr>
                <w:b/>
                <w:lang w:val="ru-RU"/>
              </w:rPr>
              <w:t>Класс участника</w:t>
            </w:r>
          </w:p>
        </w:tc>
        <w:tc>
          <w:tcPr>
            <w:tcW w:w="1857" w:type="dxa"/>
          </w:tcPr>
          <w:p w:rsidR="00334C0D" w:rsidRPr="00D85E05" w:rsidRDefault="00E205E7" w:rsidP="00E205E7">
            <w:pPr>
              <w:spacing w:after="0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D85E05">
              <w:rPr>
                <w:rFonts w:cs="Times New Roman"/>
                <w:b/>
                <w:szCs w:val="24"/>
                <w:lang w:val="ru-RU"/>
              </w:rPr>
              <w:t>Дата включения в DAO</w:t>
            </w:r>
          </w:p>
        </w:tc>
      </w:tr>
      <w:tr w:rsidR="00334C0D" w:rsidRPr="00334C0D" w:rsidTr="00E205E7">
        <w:tc>
          <w:tcPr>
            <w:tcW w:w="562" w:type="dxa"/>
          </w:tcPr>
          <w:p w:rsidR="00334C0D" w:rsidRPr="00E205E7" w:rsidRDefault="00334C0D" w:rsidP="00E205E7">
            <w:pPr>
              <w:pStyle w:val="a4"/>
              <w:numPr>
                <w:ilvl w:val="0"/>
                <w:numId w:val="3"/>
              </w:numPr>
              <w:spacing w:after="0"/>
              <w:ind w:left="447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334C0D" w:rsidRPr="00334C0D" w:rsidRDefault="00334C0D" w:rsidP="00334C0D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857" w:type="dxa"/>
          </w:tcPr>
          <w:p w:rsidR="00334C0D" w:rsidRPr="00334C0D" w:rsidRDefault="00334C0D" w:rsidP="00334C0D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857" w:type="dxa"/>
          </w:tcPr>
          <w:p w:rsidR="00334C0D" w:rsidRPr="00334C0D" w:rsidRDefault="00334C0D" w:rsidP="00334C0D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857" w:type="dxa"/>
          </w:tcPr>
          <w:p w:rsidR="00334C0D" w:rsidRPr="00334C0D" w:rsidRDefault="00334C0D" w:rsidP="00334C0D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</w:tr>
      <w:tr w:rsidR="00334C0D" w:rsidRPr="00334C0D" w:rsidTr="00E205E7">
        <w:tc>
          <w:tcPr>
            <w:tcW w:w="562" w:type="dxa"/>
          </w:tcPr>
          <w:p w:rsidR="00334C0D" w:rsidRPr="00E205E7" w:rsidRDefault="00334C0D" w:rsidP="00E205E7">
            <w:pPr>
              <w:pStyle w:val="a4"/>
              <w:numPr>
                <w:ilvl w:val="0"/>
                <w:numId w:val="3"/>
              </w:numPr>
              <w:spacing w:after="0"/>
              <w:ind w:left="447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334C0D" w:rsidRPr="00334C0D" w:rsidRDefault="00334C0D" w:rsidP="00334C0D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857" w:type="dxa"/>
          </w:tcPr>
          <w:p w:rsidR="00334C0D" w:rsidRPr="00334C0D" w:rsidRDefault="00334C0D" w:rsidP="00334C0D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857" w:type="dxa"/>
          </w:tcPr>
          <w:p w:rsidR="00334C0D" w:rsidRPr="00334C0D" w:rsidRDefault="00334C0D" w:rsidP="00334C0D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857" w:type="dxa"/>
          </w:tcPr>
          <w:p w:rsidR="00334C0D" w:rsidRPr="00334C0D" w:rsidRDefault="00334C0D" w:rsidP="00334C0D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</w:tr>
    </w:tbl>
    <w:p w:rsidR="00334C0D" w:rsidRPr="00334C0D" w:rsidRDefault="00334C0D" w:rsidP="00334C0D">
      <w:pPr>
        <w:spacing w:after="0"/>
        <w:rPr>
          <w:rFonts w:cs="Times New Roman"/>
          <w:szCs w:val="24"/>
          <w:lang w:val="ru-RU"/>
        </w:rPr>
      </w:pPr>
      <w:bookmarkStart w:id="0" w:name="_GoBack"/>
      <w:bookmarkEnd w:id="0"/>
    </w:p>
    <w:p w:rsidR="00334C0D" w:rsidRPr="006434E3" w:rsidRDefault="00334C0D" w:rsidP="00334C0D">
      <w:pPr>
        <w:pStyle w:val="3"/>
        <w:spacing w:before="0"/>
        <w:rPr>
          <w:rFonts w:ascii="Times New Roman" w:eastAsia="Times New Roman" w:hAnsi="Times New Roman" w:cs="Times New Roman"/>
          <w:b/>
          <w:i/>
          <w:color w:val="auto"/>
          <w:lang w:val="ru-RU"/>
        </w:rPr>
      </w:pPr>
      <w:r w:rsidRPr="006434E3">
        <w:rPr>
          <w:rFonts w:ascii="Times New Roman" w:hAnsi="Times New Roman" w:cs="Times New Roman"/>
          <w:b/>
          <w:i/>
          <w:color w:val="auto"/>
        </w:rPr>
        <w:t>Примечания</w:t>
      </w:r>
    </w:p>
    <w:p w:rsidR="00334C0D" w:rsidRPr="00334C0D" w:rsidRDefault="00334C0D" w:rsidP="00334C0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334C0D">
        <w:t xml:space="preserve">Адрес </w:t>
      </w:r>
      <w:proofErr w:type="spellStart"/>
      <w:r w:rsidRPr="00334C0D">
        <w:t>криптокошелька</w:t>
      </w:r>
      <w:proofErr w:type="spellEnd"/>
      <w:r w:rsidRPr="00334C0D">
        <w:t xml:space="preserve"> участника является идентификатором участник</w:t>
      </w:r>
      <w:r w:rsidR="006A690A">
        <w:t>а DAO в системе смарт-контракта;</w:t>
      </w:r>
    </w:p>
    <w:p w:rsidR="00334C0D" w:rsidRPr="00334C0D" w:rsidRDefault="00334C0D" w:rsidP="00334C0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334C0D">
        <w:t xml:space="preserve">Количество </w:t>
      </w:r>
      <w:proofErr w:type="spellStart"/>
      <w:r w:rsidRPr="00334C0D">
        <w:t>токенов</w:t>
      </w:r>
      <w:proofErr w:type="spellEnd"/>
      <w:r w:rsidRPr="00334C0D">
        <w:t xml:space="preserve"> F2CST отражает объем </w:t>
      </w:r>
      <w:proofErr w:type="spellStart"/>
      <w:r w:rsidRPr="00334C0D">
        <w:t>токенов</w:t>
      </w:r>
      <w:proofErr w:type="spellEnd"/>
      <w:r w:rsidRPr="00334C0D">
        <w:t xml:space="preserve"> участия, закрепленных за соответствующим адресом на дату со</w:t>
      </w:r>
      <w:r w:rsidR="006A690A">
        <w:t>ставления настоящего приложения;</w:t>
      </w:r>
    </w:p>
    <w:p w:rsidR="00334C0D" w:rsidRPr="00334C0D" w:rsidRDefault="00334C0D" w:rsidP="00334C0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334C0D">
        <w:t>Класс участника определяется в</w:t>
      </w:r>
      <w:r w:rsidR="006A690A">
        <w:t xml:space="preserve"> соответствии с Уставом DAO F2C;</w:t>
      </w:r>
    </w:p>
    <w:p w:rsidR="00334C0D" w:rsidRPr="00334C0D" w:rsidRDefault="00334C0D" w:rsidP="00334C0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334C0D">
        <w:t xml:space="preserve">В случае расхождения сведений настоящего приложения с данными </w:t>
      </w:r>
      <w:proofErr w:type="spellStart"/>
      <w:r w:rsidRPr="00334C0D">
        <w:t>блокчейна</w:t>
      </w:r>
      <w:proofErr w:type="spellEnd"/>
      <w:r w:rsidRPr="00334C0D">
        <w:t xml:space="preserve"> </w:t>
      </w:r>
      <w:proofErr w:type="spellStart"/>
      <w:r w:rsidRPr="00334C0D">
        <w:t>Orgon</w:t>
      </w:r>
      <w:proofErr w:type="spellEnd"/>
      <w:r w:rsidRPr="00334C0D">
        <w:t xml:space="preserve"> приоритет имеют записи в </w:t>
      </w:r>
      <w:proofErr w:type="spellStart"/>
      <w:r w:rsidRPr="00334C0D">
        <w:t>блокчейне</w:t>
      </w:r>
      <w:proofErr w:type="spellEnd"/>
      <w:r w:rsidRPr="00334C0D">
        <w:t>.</w:t>
      </w:r>
    </w:p>
    <w:p w:rsidR="00334C0D" w:rsidRDefault="00334C0D" w:rsidP="00334C0D">
      <w:pPr>
        <w:spacing w:after="0"/>
        <w:rPr>
          <w:rFonts w:cs="Times New Roman"/>
          <w:szCs w:val="24"/>
          <w:lang w:val="ru-RU"/>
        </w:rPr>
      </w:pPr>
    </w:p>
    <w:p w:rsidR="00581858" w:rsidRDefault="00581858" w:rsidP="00581858">
      <w:pPr>
        <w:spacing w:after="0"/>
        <w:ind w:left="66"/>
        <w:rPr>
          <w:rFonts w:eastAsia="Times New Roman" w:cs="Times New Roman"/>
          <w:szCs w:val="24"/>
          <w:lang w:val="ru-RU" w:eastAsia="ru-RU"/>
        </w:rPr>
      </w:pPr>
    </w:p>
    <w:tbl>
      <w:tblPr>
        <w:tblStyle w:val="a5"/>
        <w:tblW w:w="0" w:type="auto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6"/>
      </w:tblGrid>
      <w:tr w:rsidR="00581858" w:rsidTr="0015201E">
        <w:tc>
          <w:tcPr>
            <w:tcW w:w="4672" w:type="dxa"/>
          </w:tcPr>
          <w:p w:rsidR="00581858" w:rsidRDefault="00581858" w:rsidP="0015201E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 w:rsidRPr="00B07CE0">
              <w:rPr>
                <w:rFonts w:eastAsia="Times New Roman" w:cs="Times New Roman"/>
                <w:b/>
                <w:szCs w:val="24"/>
                <w:lang w:val="ru-RU" w:eastAsia="ru-RU"/>
              </w:rPr>
              <w:t>Передающая сторона</w:t>
            </w:r>
          </w:p>
          <w:p w:rsidR="00581858" w:rsidRDefault="00581858" w:rsidP="0015201E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</w:p>
          <w:p w:rsidR="00581858" w:rsidRDefault="00581858" w:rsidP="0015201E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</w:p>
          <w:p w:rsidR="00581858" w:rsidRDefault="00581858" w:rsidP="0015201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Cs w:val="24"/>
                <w:lang w:val="ru-RU" w:eastAsia="ru-RU"/>
              </w:rPr>
              <w:t>_____________________</w:t>
            </w:r>
          </w:p>
          <w:p w:rsidR="00581858" w:rsidRDefault="00581858" w:rsidP="0015201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proofErr w:type="spellStart"/>
            <w:r w:rsidRPr="000A1EAE">
              <w:rPr>
                <w:rFonts w:eastAsia="Times New Roman" w:cs="Times New Roman"/>
                <w:szCs w:val="24"/>
                <w:lang w:val="ru-RU" w:eastAsia="ru-RU"/>
              </w:rPr>
              <w:t>Колохматов</w:t>
            </w:r>
            <w:proofErr w:type="spellEnd"/>
            <w:r w:rsidRPr="000A1EAE">
              <w:rPr>
                <w:rFonts w:eastAsia="Times New Roman" w:cs="Times New Roman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 w:eastAsia="ru-RU"/>
              </w:rPr>
              <w:t>А</w:t>
            </w:r>
            <w:r w:rsidRPr="00581858">
              <w:rPr>
                <w:rFonts w:eastAsia="Times New Roman" w:cs="Times New Roman"/>
                <w:szCs w:val="24"/>
                <w:lang w:val="ru-RU" w:eastAsia="ru-RU"/>
              </w:rPr>
              <w:t>.</w:t>
            </w:r>
            <w:r>
              <w:rPr>
                <w:rFonts w:eastAsia="Times New Roman" w:cs="Times New Roman"/>
                <w:szCs w:val="24"/>
                <w:lang w:val="ru-RU" w:eastAsia="ru-RU"/>
              </w:rPr>
              <w:t>С.</w:t>
            </w:r>
          </w:p>
          <w:p w:rsidR="00581858" w:rsidRDefault="00581858" w:rsidP="0015201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4673" w:type="dxa"/>
          </w:tcPr>
          <w:p w:rsidR="00581858" w:rsidRDefault="00581858" w:rsidP="0015201E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 w:rsidRPr="00B07CE0">
              <w:rPr>
                <w:rFonts w:eastAsia="Times New Roman" w:cs="Times New Roman"/>
                <w:b/>
                <w:szCs w:val="24"/>
                <w:lang w:val="ru-RU" w:eastAsia="ru-RU"/>
              </w:rPr>
              <w:t>Оператор DAO</w:t>
            </w:r>
          </w:p>
          <w:p w:rsidR="00581858" w:rsidRDefault="00581858" w:rsidP="0015201E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</w:p>
          <w:p w:rsidR="00581858" w:rsidRDefault="00581858" w:rsidP="0015201E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</w:p>
          <w:p w:rsidR="00581858" w:rsidRDefault="00581858" w:rsidP="0015201E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Cs w:val="24"/>
                <w:lang w:val="ru-RU" w:eastAsia="ru-RU"/>
              </w:rPr>
              <w:t>______________________</w:t>
            </w:r>
          </w:p>
          <w:p w:rsidR="00581858" w:rsidRDefault="00581858" w:rsidP="0015201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Cs w:val="24"/>
                <w:lang w:val="ru-RU" w:eastAsia="ru-RU"/>
              </w:rPr>
              <w:t>Буйракулов Т.О.</w:t>
            </w:r>
          </w:p>
          <w:p w:rsidR="00581858" w:rsidRDefault="00581858" w:rsidP="0015201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</w:tr>
    </w:tbl>
    <w:p w:rsidR="00581858" w:rsidRPr="00334C0D" w:rsidRDefault="00581858" w:rsidP="00334C0D">
      <w:pPr>
        <w:spacing w:after="0"/>
        <w:rPr>
          <w:rFonts w:cs="Times New Roman"/>
          <w:szCs w:val="24"/>
          <w:lang w:val="ru-RU"/>
        </w:rPr>
      </w:pPr>
    </w:p>
    <w:sectPr w:rsidR="00581858" w:rsidRPr="0033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28C8"/>
    <w:multiLevelType w:val="hybridMultilevel"/>
    <w:tmpl w:val="7DDE5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83563"/>
    <w:multiLevelType w:val="hybridMultilevel"/>
    <w:tmpl w:val="A7D8A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C418A"/>
    <w:multiLevelType w:val="multilevel"/>
    <w:tmpl w:val="101E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AE"/>
    <w:rsid w:val="000A1EAE"/>
    <w:rsid w:val="00166007"/>
    <w:rsid w:val="00334C0D"/>
    <w:rsid w:val="00454DFC"/>
    <w:rsid w:val="0052324B"/>
    <w:rsid w:val="00581858"/>
    <w:rsid w:val="006434E3"/>
    <w:rsid w:val="006A690A"/>
    <w:rsid w:val="00752971"/>
    <w:rsid w:val="00977D15"/>
    <w:rsid w:val="00A213BD"/>
    <w:rsid w:val="00B07CE0"/>
    <w:rsid w:val="00BC4329"/>
    <w:rsid w:val="00C433A8"/>
    <w:rsid w:val="00D85E05"/>
    <w:rsid w:val="00E2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8AD3"/>
  <w15:chartTrackingRefBased/>
  <w15:docId w15:val="{375F1A40-E83B-4951-8DEF-43AC37CA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4B"/>
    <w:pPr>
      <w:spacing w:after="8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paragraph" w:styleId="1">
    <w:name w:val="heading 1"/>
    <w:basedOn w:val="a"/>
    <w:link w:val="10"/>
    <w:uiPriority w:val="9"/>
    <w:qFormat/>
    <w:rsid w:val="000A1EAE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C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C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1EAE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/>
    </w:rPr>
  </w:style>
  <w:style w:type="character" w:customStyle="1" w:styleId="relative">
    <w:name w:val="relative"/>
    <w:basedOn w:val="a0"/>
    <w:rsid w:val="000A1EAE"/>
  </w:style>
  <w:style w:type="paragraph" w:customStyle="1" w:styleId="not-prose">
    <w:name w:val="not-prose"/>
    <w:basedOn w:val="a"/>
    <w:rsid w:val="000A1EAE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B07C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34C0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34C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a5">
    <w:name w:val="Table Grid"/>
    <w:basedOn w:val="a1"/>
    <w:uiPriority w:val="39"/>
    <w:rsid w:val="0033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 Буйракулов</dc:creator>
  <cp:keywords/>
  <dc:description/>
  <cp:lastModifiedBy>Таир Буйракулов</cp:lastModifiedBy>
  <cp:revision>11</cp:revision>
  <dcterms:created xsi:type="dcterms:W3CDTF">2026-03-09T05:17:00Z</dcterms:created>
  <dcterms:modified xsi:type="dcterms:W3CDTF">2026-03-09T05:48:00Z</dcterms:modified>
</cp:coreProperties>
</file>